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68D6" w14:textId="6F5FBC47" w:rsidR="004C4283" w:rsidRPr="005E40BB" w:rsidRDefault="004C4283" w:rsidP="004C4283">
      <w:pPr>
        <w:shd w:val="clear" w:color="auto" w:fill="FFFFFF"/>
        <w:spacing w:before="240" w:line="240" w:lineRule="auto"/>
        <w:jc w:val="center"/>
        <w:outlineLvl w:val="0"/>
        <w:rPr>
          <w:rFonts w:ascii="Georgia" w:eastAsia="Times New Roman" w:hAnsi="Georgia" w:cs="Times New Roman"/>
          <w:b/>
          <w:smallCaps/>
          <w:color w:val="B91616"/>
          <w:kern w:val="36"/>
          <w:sz w:val="28"/>
          <w:szCs w:val="28"/>
          <w:lang w:eastAsia="pl-PL"/>
        </w:rPr>
      </w:pPr>
      <w:r w:rsidRPr="005E40BB">
        <w:rPr>
          <w:rFonts w:ascii="Georgia" w:eastAsia="Times New Roman" w:hAnsi="Georgia" w:cs="Times New Roman"/>
          <w:b/>
          <w:smallCaps/>
          <w:color w:val="B91616"/>
          <w:kern w:val="36"/>
          <w:sz w:val="28"/>
          <w:szCs w:val="28"/>
          <w:lang w:eastAsia="pl-PL"/>
        </w:rPr>
        <w:t xml:space="preserve">REGULAMIN </w:t>
      </w:r>
      <w:r w:rsidR="004F56F1">
        <w:rPr>
          <w:rFonts w:ascii="Georgia" w:eastAsia="Times New Roman" w:hAnsi="Georgia" w:cs="Times New Roman"/>
          <w:b/>
          <w:smallCaps/>
          <w:color w:val="B91616"/>
          <w:kern w:val="36"/>
          <w:sz w:val="28"/>
          <w:szCs w:val="28"/>
          <w:lang w:eastAsia="pl-PL"/>
        </w:rPr>
        <w:t xml:space="preserve">XLVII </w:t>
      </w:r>
      <w:r w:rsidRPr="005E40BB">
        <w:rPr>
          <w:rFonts w:ascii="Georgia" w:eastAsia="Times New Roman" w:hAnsi="Georgia" w:cs="Times New Roman"/>
          <w:b/>
          <w:smallCaps/>
          <w:color w:val="B91616"/>
          <w:kern w:val="36"/>
          <w:sz w:val="28"/>
          <w:szCs w:val="28"/>
          <w:lang w:eastAsia="pl-PL"/>
        </w:rPr>
        <w:t xml:space="preserve">OGÓLNOPOLSKIEJ </w:t>
      </w:r>
      <w:r w:rsidRPr="005E40BB">
        <w:rPr>
          <w:rFonts w:ascii="Georgia" w:eastAsia="Times New Roman" w:hAnsi="Georgia" w:cs="Times New Roman"/>
          <w:b/>
          <w:smallCaps/>
          <w:color w:val="B91616"/>
          <w:kern w:val="36"/>
          <w:sz w:val="28"/>
          <w:szCs w:val="28"/>
          <w:lang w:eastAsia="pl-PL"/>
        </w:rPr>
        <w:br/>
        <w:t xml:space="preserve">OLIMPIADY HISTORYCZNEJ </w:t>
      </w:r>
      <w:r w:rsidRPr="005E40BB">
        <w:rPr>
          <w:rFonts w:ascii="Georgia" w:eastAsia="Times New Roman" w:hAnsi="Georgia" w:cs="Times New Roman"/>
          <w:b/>
          <w:smallCaps/>
          <w:color w:val="B91616"/>
          <w:kern w:val="36"/>
          <w:sz w:val="28"/>
          <w:szCs w:val="28"/>
          <w:lang w:eastAsia="pl-PL"/>
        </w:rPr>
        <w:br/>
      </w:r>
    </w:p>
    <w:p w14:paraId="2028C80A" w14:textId="77777777" w:rsidR="004C4283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</w:p>
    <w:p w14:paraId="578EE97E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Informacje wstępne</w:t>
      </w:r>
    </w:p>
    <w:p w14:paraId="20A07A04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 Ogólnopolska Olimpiada Historyczna jest od 1974 r. organizowana przez największą organizację społeczną skupiającą badaczy i miłośników historii – Polskie Towarzystwo Historyczne. Organizacja Olimpiady wpisuje się w główne idee głoszone przez PTH – popularyzację historii i umacnianie świadomości historycznej młodego pokolenia.</w:t>
      </w:r>
    </w:p>
    <w:p w14:paraId="4775ACDE" w14:textId="77777777" w:rsidR="004C4283" w:rsidRDefault="004C4283" w:rsidP="005A5F06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 Olimpiada organizowana jest zgodnie z następującymi aktami prawnymi: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ustawa z dnia 7 września 1991 r. o systemie oświaty (Dz.U. 1991 nr 95 poz. 425) z późniejszymi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zmianami,</w:t>
      </w:r>
    </w:p>
    <w:p w14:paraId="08758A15" w14:textId="395B65DF" w:rsidR="004C4283" w:rsidRDefault="004C4283" w:rsidP="005A5F06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– rozporządzenie Ministra Edukacji Narodowej i Sportu z dnia 29 stycznia 2002 r.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sprawie organizacji oraz sposobu przeprowadzania konkursów, turniejów i olimpiad z późniejszymi zmianami (Dz.U. 2002 nr 13 poz. 125)</w:t>
      </w:r>
      <w:r w:rsidR="005A5F06"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025FECA3" w14:textId="6BD5425C" w:rsidR="005A5F06" w:rsidRPr="005E40BB" w:rsidRDefault="005A5F06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A5F0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– rozporządzenie Ministra Edukacji Narodowej i Sportu z dnia 12 sierpnia 2020 r. </w:t>
      </w:r>
      <w:r w:rsidRPr="005A5F06">
        <w:rPr>
          <w:rFonts w:ascii="Georgia" w:eastAsia="Times New Roman" w:hAnsi="Georgia" w:cs="Times New Roman"/>
          <w:color w:val="000000"/>
          <w:sz w:val="22"/>
          <w:lang w:eastAsia="pl-PL"/>
        </w:rPr>
        <w:t>zmieniające</w:t>
      </w:r>
      <w:r w:rsidRPr="005A5F0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rozporządzenie w sprawie szczególnych rozwiązań w okresie czasowego ograniczenia funkcjonowania jednostek systemu oświaty w związku z zapobieganiem, przeciwdziałaniem i zwalczaniem COVID-19 (Dz.U. 2020 poz. 1394).</w:t>
      </w:r>
    </w:p>
    <w:p w14:paraId="203EFB68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 Źródłem finansowania Olimpiady są: dotacja Ministerstwa Edukacji Narodowej, środki własne PTH oraz pozyskiwane od Partnerów Olimpiady i sponsorów.</w:t>
      </w:r>
    </w:p>
    <w:p w14:paraId="2B3F8BF7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4. Głównym celem Olimpiady jest stworzenie warunków do pogłębiania wiedzy i umiejętności uczniów z zakresu historii oraz do kształ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cenia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 umacniania świadomości historycznej młodzieży poprzez realizację celów szczegółowych, jakimi są:</w:t>
      </w:r>
    </w:p>
    <w:p w14:paraId="3FE94BA3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identyfikacja, wspieranie i promowanie najzdolniejszych uczniów zainteresowanych historią oraz ich nauczycieli;</w:t>
      </w:r>
    </w:p>
    <w:p w14:paraId="74077BF0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doskonalenie umiejętności historycznych uczniów, w tym zwłaszcza w zakresie realizacji indywidualnych projektów badawczych, analizy przekazów źródłowych, konstruowania prac pisemnych o charakterze problemowym;</w:t>
      </w:r>
    </w:p>
    <w:p w14:paraId="5E2A8A37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weryfikacja wiadomości i umiejętności uczniów nabytych w czasie edukacji szkolnej; </w:t>
      </w:r>
    </w:p>
    <w:p w14:paraId="21054CB4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d) stworzenie warunków motywujących uczniów do opanowania wiadomości i umiejętności w zakresie ponadpodstawowym (rozszerzających i wykraczających poza podstawę programową);</w:t>
      </w:r>
    </w:p>
    <w:p w14:paraId="635C5E5E" w14:textId="77777777" w:rsidR="004C4283" w:rsidRPr="005E40BB" w:rsidRDefault="004C4283" w:rsidP="004C4283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e) uzupełnienie oferty szkolnej o przedsięwzięcie motywujące nauczycieli do podjęcia pracy z uczniem zdolnym.</w:t>
      </w:r>
    </w:p>
    <w:p w14:paraId="699D3934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Rozdział I. Olimpiada i jej organizator </w:t>
      </w:r>
    </w:p>
    <w:p w14:paraId="4FA85FCC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1. Prawa i obowiązki Organizatora</w:t>
      </w:r>
    </w:p>
    <w:p w14:paraId="09700222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1.1. Organizatorem Olimpiady jest Polskie Towarzystwo Historyczne z siedzibą w Warszawie, zarejestrowane pod adresem: Rynek Starego Miasta 29/31, 00-272 Warszawa;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tel. 22 831 63 41, tel. kom. 510154943; adres e-mail (w sprawach Olimpiady): historyczna.olimpiada@gmail.com; www.olimpiadahistoryczna.pl.</w:t>
      </w:r>
    </w:p>
    <w:p w14:paraId="290E90D8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1.2. Do zadań Polskiego Towarzystwa Historycznego w zakresie organizacji Olimpiady Historycznej, realizowanych za pośrednictwem Komitetu Głównego Olimpiady Historycznej oraz Komitetów Okręgowych, należą:</w:t>
      </w:r>
    </w:p>
    <w:p w14:paraId="2ED774AE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realizacja Olimpiady Historycznej zgodnie z postanowieniami jej regulaminu, programu i harmonogramu oraz obowiązującymi przepisami,</w:t>
      </w:r>
    </w:p>
    <w:p w14:paraId="1AA3F242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przygotowanie tematyki zadań na eliminacje ustne i pisemne I, II i III stopnia,</w:t>
      </w:r>
    </w:p>
    <w:p w14:paraId="1E91868D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przygotowanie i rozpowszechnienie regulaminu, programu i Harmonogramu Olimpiady na terenie całego kraju, </w:t>
      </w:r>
    </w:p>
    <w:p w14:paraId="4FE38805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d) przeprowadzenie eliminacji I, II, III stopnia przy zapewnieniu stałego nadzoru organizacyjnego i merytorycznego poprzez udział pracowników naukowych polskich uczelni i doświadczonych nauczycieli historii, w tym zorganizowanie finału i uroczystego zakończenia,</w:t>
      </w:r>
    </w:p>
    <w:p w14:paraId="66E5F584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e) zapewnienie właściwego przepływu informacji oraz dystrybucji materiałów niezbędnych do przeprowadzenia eliminacji ustnych i pisemnych,</w:t>
      </w:r>
    </w:p>
    <w:p w14:paraId="1F08B0A8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f) zapewnienie promocji Olimpiady, </w:t>
      </w:r>
    </w:p>
    <w:p w14:paraId="2B6DDF7F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g) wsparcie szkół w popularyzacji wiedzy historycznej (w szczególności poprzez działania komitetów okręgowych Olimpiady oraz oddziałów terenowych Polskiego Towarzystwa Historycznego),</w:t>
      </w:r>
    </w:p>
    <w:p w14:paraId="3123C309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h) zapewnienie właściwego rozliczania finansowego Olimpiady.</w:t>
      </w:r>
    </w:p>
    <w:p w14:paraId="43FDF714" w14:textId="77777777" w:rsidR="004C4283" w:rsidRPr="005E40BB" w:rsidRDefault="004C4283" w:rsidP="004C4283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1.3. Polskie Towarzystwo Historyczne jako organizator ma prawo do:</w:t>
      </w:r>
    </w:p>
    <w:p w14:paraId="00FC86B2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anulowania, na wniosek Komitetu Głównego, wyników Olimpiady na poszczególnych etapach w razie naruszenia regulaminu oraz powtórzenia zawodów, </w:t>
      </w:r>
    </w:p>
    <w:p w14:paraId="72C818A1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wykluczenia z Olimpiady, na wniosek Komitetu Głównego, uczestników łamiących regulamin,</w:t>
      </w:r>
    </w:p>
    <w:p w14:paraId="0165BAA6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rozstrzygania sporów w sprawach dotyczących Olimpiady,</w:t>
      </w:r>
    </w:p>
    <w:p w14:paraId="36B62F5F" w14:textId="77777777" w:rsidR="004C4283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d)  reprezentowania Olimpiady na zewnątrz i nawiązywania współpracy z partnerami zewnętrznymi.</w:t>
      </w:r>
    </w:p>
    <w:p w14:paraId="06442AC8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0029DC61" w14:textId="77777777" w:rsidR="004C4283" w:rsidRPr="005E40BB" w:rsidRDefault="004C4283" w:rsidP="004C4283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1.4. Polskie Towarzystwo Historyczne jako organizator ma obowiązek przestrzegania regulaminu, dokładnej realizacji sformułowanych zadań oraz czuwania nad prawidłowością przebiegu Olimpiady Historycznej na każdym jej etapie.</w:t>
      </w:r>
    </w:p>
    <w:p w14:paraId="60F81EAC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2. Struktura organizacyjna Olimpiady</w:t>
      </w:r>
    </w:p>
    <w:p w14:paraId="29BD977C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2.1. Olimpiada Historyczna ma strukturę rozproszoną, umożliwiającą skuteczne zorganizowanie eliminacji we wszystkich województwach oraz stworzenie równych szans dla wszystkich uczniów szkół ponadpodstawowych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oraz uczniów klas dotychczasowych szkół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ponadgimnazjalnych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prowadzonych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szkołach ponadpodstawowych w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całym kraju. Strukturę Olimpiady Historycznej tworzą: Komitet Główny, 17 Komitetów Okręgowych oraz Komisje Szkolne i Międzyszkolne Olimpiady.</w:t>
      </w:r>
    </w:p>
    <w:p w14:paraId="69694098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2.2. Komitet Główny sprawuje nadzór organizacyjny i merytoryczny nad całością prac związanych z organizacją Olimpiady.</w:t>
      </w:r>
    </w:p>
    <w:p w14:paraId="05DFEB2D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2.3.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Główny jest powoływany i odwoływany przez Zarząd Główny Polskiego Towarzystwa Historycznego zwykłą większością głosów. Posiedzenia Komitetu Głównego, zwoływane przez Przewodniczącego, odbywają się przynajmniej raz w roku, a decyzje zapadają zwykłą większością głosów.</w:t>
      </w:r>
    </w:p>
    <w:p w14:paraId="7A4DDCA9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2.4.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Zarząd Główny PTH powołuje i odwołuje Przewodniczącego Komitetu Głównego Olimpiady zwykłą większością głosów.</w:t>
      </w:r>
    </w:p>
    <w:p w14:paraId="18172BE5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 xml:space="preserve">2.5.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Przewodniczący powołuje do prac organizacyjnych, finansowych, dydaktycznych i merytorycznych: sekretarza naukowego, kierownika organizacyjnego i księgowego Olimpiady.</w:t>
      </w:r>
    </w:p>
    <w:p w14:paraId="4BFBA444" w14:textId="77777777" w:rsidR="004C4283" w:rsidRPr="005E40BB" w:rsidRDefault="004C4283" w:rsidP="004C4283">
      <w:pPr>
        <w:spacing w:after="100" w:afterAutospacing="1" w:line="240" w:lineRule="auto"/>
        <w:ind w:left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2.6.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obowiązków Komitetu Głównego należy: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a) przygotowanie tematów prac pisemnych na I, II i III etap eliminacji,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b) sprawowanie nadzoru merytorycznego nad przebiegiem kolejnych etapów eliminacji,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c) udział członków Komitetu Głównego w eliminacjach III stopnia,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d) nadzór nad przebiegiem procedur odwoławczych.</w:t>
      </w:r>
    </w:p>
    <w:p w14:paraId="0FD9A7C3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2.7.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Główny ma prawo do:</w:t>
      </w:r>
    </w:p>
    <w:p w14:paraId="2C059C43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weryfikacji wyników eliminacji II etapu, a w razie uchybień formalnych i błędów merytorycznych prawo zmiany decyzji Komitetu Okręgowego w zakresie wystawionych ocen,</w:t>
      </w:r>
    </w:p>
    <w:p w14:paraId="6E48878F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wykluczenia uczestników z udziału w Olimpiadzie w razie złamania regulaminu Olimpiady.</w:t>
      </w:r>
    </w:p>
    <w:p w14:paraId="6F857541" w14:textId="77777777" w:rsidR="004C4283" w:rsidRPr="005E40BB" w:rsidRDefault="004C4283" w:rsidP="004C4283">
      <w:pPr>
        <w:spacing w:after="120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8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Komitety Okręgowe Olimpiady obejmują swym działaniem następujące obszary:</w:t>
      </w:r>
    </w:p>
    <w:p w14:paraId="6DF025A3" w14:textId="77777777" w:rsidR="004C4283" w:rsidRPr="005E40BB" w:rsidRDefault="004C4283" w:rsidP="004C4283">
      <w:pPr>
        <w:numPr>
          <w:ilvl w:val="0"/>
          <w:numId w:val="1"/>
        </w:numPr>
        <w:spacing w:line="240" w:lineRule="auto"/>
        <w:ind w:left="521" w:right="227" w:hanging="357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Białymstoku – województwo podlaskie,</w:t>
      </w:r>
    </w:p>
    <w:p w14:paraId="30E0D521" w14:textId="77777777" w:rsidR="004C4283" w:rsidRPr="005E40BB" w:rsidRDefault="004C4283" w:rsidP="004C4283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Gdańsku – województwo pomorskie,</w:t>
      </w:r>
    </w:p>
    <w:p w14:paraId="3C5D10A8" w14:textId="77777777" w:rsidR="004C4283" w:rsidRPr="005E40BB" w:rsidRDefault="004C4283" w:rsidP="004C4283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Katowicach – województwo śląskie,</w:t>
      </w:r>
    </w:p>
    <w:p w14:paraId="5954C350" w14:textId="77777777" w:rsidR="004C4283" w:rsidRPr="005E40BB" w:rsidRDefault="004C4283" w:rsidP="004C4283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Kielcach – województwo świętokrzyskie oraz część województwa mazowieckiego (powiaty: Radom-miasto, radomski, Białobrzegi, Grójec, Kozienice, Przysucha, Szydłowiec, Zwoleń),</w:t>
      </w:r>
    </w:p>
    <w:p w14:paraId="23D5BC71" w14:textId="77777777" w:rsidR="004C4283" w:rsidRPr="005E40BB" w:rsidRDefault="004C4283" w:rsidP="004C4283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Krakowie – województwo małopolskie,</w:t>
      </w:r>
    </w:p>
    <w:p w14:paraId="59AAEF80" w14:textId="77777777" w:rsidR="004C4283" w:rsidRPr="005E40BB" w:rsidRDefault="004C4283" w:rsidP="004C4283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Lublinie – województwo lubelskie,</w:t>
      </w:r>
    </w:p>
    <w:p w14:paraId="0DB2E109" w14:textId="77777777" w:rsidR="004C4283" w:rsidRPr="005E40BB" w:rsidRDefault="004C4283" w:rsidP="004C4283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Łodzi – województwo łódzkie,</w:t>
      </w:r>
    </w:p>
    <w:p w14:paraId="226FE073" w14:textId="77777777" w:rsidR="004C4283" w:rsidRPr="005E40BB" w:rsidRDefault="004C4283" w:rsidP="004C4283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Olsztynie – województwo warmińsko-mazurskie,</w:t>
      </w:r>
    </w:p>
    <w:p w14:paraId="39026EE0" w14:textId="77777777" w:rsidR="004C4283" w:rsidRPr="005E40BB" w:rsidRDefault="004C4283" w:rsidP="004C4283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Opolu – województwo opolskie,</w:t>
      </w:r>
    </w:p>
    <w:p w14:paraId="2D644BB6" w14:textId="77777777" w:rsidR="004C4283" w:rsidRPr="005E40BB" w:rsidRDefault="004C4283" w:rsidP="004C4283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Poznaniu – województwo wielkopolskie,</w:t>
      </w:r>
    </w:p>
    <w:p w14:paraId="7BB951C4" w14:textId="77777777" w:rsidR="004C4283" w:rsidRPr="005E40BB" w:rsidRDefault="004C4283" w:rsidP="004C4283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Rzeszowie – województwo podkarpackie,</w:t>
      </w:r>
    </w:p>
    <w:p w14:paraId="0F82C571" w14:textId="77777777" w:rsidR="004C4283" w:rsidRPr="005E40BB" w:rsidRDefault="004C4283" w:rsidP="004C4283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Szczecinie – województwo zachodniopomorskie,</w:t>
      </w:r>
    </w:p>
    <w:p w14:paraId="26DD2FA2" w14:textId="77777777" w:rsidR="004C4283" w:rsidRPr="005E40BB" w:rsidRDefault="004C4283" w:rsidP="004C4283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Toruniu – województwo kujawsko-pomorskie,</w:t>
      </w:r>
    </w:p>
    <w:p w14:paraId="0E791A71" w14:textId="77777777" w:rsidR="004C4283" w:rsidRPr="005E40BB" w:rsidRDefault="004C4283" w:rsidP="004C4283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 Komitet Okręgowy w Warszawie – miasto Warszawa oraz powiaty: Grodzisk Mazowiecki, Legionowo, Nowy Dwór Mazowiecki, Otwock, Piaseczno, Pruszków, Ożarów Mazowiecki, Wołomin,</w:t>
      </w:r>
    </w:p>
    <w:p w14:paraId="56F82A8E" w14:textId="77777777" w:rsidR="004C4283" w:rsidRPr="005E40BB" w:rsidRDefault="004C4283" w:rsidP="004C4283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II Komitet Okręgowy w Warszawie – województwo mazowieckie z wyłączeniem powiatów przypisanych Komitetowi Okręgowi w Kielcach oraz I Komitetowi Okręgowemu w Warszawie,</w:t>
      </w:r>
    </w:p>
    <w:p w14:paraId="09856AB2" w14:textId="77777777" w:rsidR="004C4283" w:rsidRPr="005E40BB" w:rsidRDefault="004C4283" w:rsidP="004C4283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we Wrocławiu – województwo dolnośląskie,</w:t>
      </w:r>
    </w:p>
    <w:p w14:paraId="5E5AF1B9" w14:textId="77777777" w:rsidR="004C4283" w:rsidRPr="005E40BB" w:rsidRDefault="004C4283" w:rsidP="004C4283">
      <w:pPr>
        <w:numPr>
          <w:ilvl w:val="0"/>
          <w:numId w:val="1"/>
        </w:numPr>
        <w:spacing w:line="240" w:lineRule="auto"/>
        <w:ind w:left="521" w:right="227" w:hanging="357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Zielonej Górze – województwo lubuskie. </w:t>
      </w:r>
    </w:p>
    <w:p w14:paraId="61F835D9" w14:textId="77777777" w:rsidR="004C4283" w:rsidRDefault="004C4283" w:rsidP="004C4283">
      <w:pPr>
        <w:spacing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0A36B867" w14:textId="77777777" w:rsidR="004C4283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2.9.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Komitety Okręgowe powoływane są przez wyznaczone przez Zarząd Główny PTH oddziały terenowe PTH.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skład Komitetu Okręgowego wchodzą nauczyciele akademiccy, metodycy, doświadczeni nauczyciele, przedstawiciele oddziałów terenowych PTH.</w:t>
      </w:r>
    </w:p>
    <w:p w14:paraId="704CF07A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52B266D7" w14:textId="77777777" w:rsidR="004C4283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2.10.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Pracami Komitetu Okręgowego kieruje Przewodniczący Komitetu Okręgowego powoływany i odwoływany przez Zarząd Oddziału Polskiego Towarzystwa Historycznego. Przewodniczący powołuje do prac organizacyjnych i dydaktycznych Sekretarza Komitetu Okręgowego.</w:t>
      </w:r>
    </w:p>
    <w:p w14:paraId="21201CF3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68035DC2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2.11.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Posiedzenia Komitetu Okręgowego są zwoływane przez Przewodniczącego i odbywają się przynajmniej raz w roku w czasie trwania eliminacji okręgowych. Decyzje zapadają zwykłą większością głosów.</w:t>
      </w:r>
    </w:p>
    <w:p w14:paraId="6430C041" w14:textId="77777777" w:rsidR="004C4283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3D4C6337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 xml:space="preserve">2.12.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zadań Komitetu Okręgowego należą:</w:t>
      </w:r>
    </w:p>
    <w:p w14:paraId="36871A82" w14:textId="77777777" w:rsidR="004C4283" w:rsidRPr="005E40BB" w:rsidRDefault="004C4283" w:rsidP="004C4283">
      <w:pPr>
        <w:pStyle w:val="Akapitzlist"/>
        <w:numPr>
          <w:ilvl w:val="0"/>
          <w:numId w:val="2"/>
        </w:numPr>
        <w:spacing w:after="100" w:afterAutospacing="1" w:line="240" w:lineRule="auto"/>
        <w:ind w:left="0"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nadzór organizacyjny i merytoryczny nad eliminacjami I stopnia,</w:t>
      </w:r>
    </w:p>
    <w:p w14:paraId="7810CBC8" w14:textId="77777777" w:rsidR="004C4283" w:rsidRPr="005E40BB" w:rsidRDefault="004C4283" w:rsidP="004C4283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organizacja eliminacji II stopnia (okręgowych),</w:t>
      </w:r>
    </w:p>
    <w:p w14:paraId="3766C0B3" w14:textId="77777777" w:rsidR="004C4283" w:rsidRPr="002149DC" w:rsidRDefault="004C4283" w:rsidP="004C4283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opieka naukowa i organizacyjna nad kandydatami wytypowanymi do eliminacji III stopnia,</w:t>
      </w:r>
    </w:p>
    <w:p w14:paraId="7BFB7568" w14:textId="77777777" w:rsidR="004C4283" w:rsidRPr="002149DC" w:rsidRDefault="004C4283" w:rsidP="004C4283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 xml:space="preserve">prowadzenie i przechowywanie dokumentacji związanej z realizacją zawodów I </w:t>
      </w:r>
      <w:proofErr w:type="spellStart"/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i</w:t>
      </w:r>
      <w:proofErr w:type="spellEnd"/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 xml:space="preserve"> II etapu,</w:t>
      </w:r>
    </w:p>
    <w:p w14:paraId="78D40393" w14:textId="77777777" w:rsidR="004C4283" w:rsidRPr="005E40BB" w:rsidRDefault="004C4283" w:rsidP="004C4283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komunikacja z uczestnikami wszystkich etapów Olimpiady z danego Okręgu.</w:t>
      </w:r>
    </w:p>
    <w:p w14:paraId="789A14B6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13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Realizacją Olimpiady na I etapie zajmują się Komisje Szkolne lub Międzyszkolne powoływane przez dyrektora szkoły w porozumieniu z Komitetem Okręgowym.</w:t>
      </w:r>
    </w:p>
    <w:p w14:paraId="4A198320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2.14.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Szkolna (lub Międzyszkolna) Komisja Olimpiady Historycznej wybiera ze swego grona Przewodniczącego, który kieruje jej pracami.</w:t>
      </w:r>
    </w:p>
    <w:p w14:paraId="4FC849F3" w14:textId="77777777" w:rsidR="004C4283" w:rsidRPr="005E40BB" w:rsidRDefault="004C4283" w:rsidP="004C4283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2.15.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zadań Szkolnej lub Międzyszkolnej Komisji Olimpiady należą:</w:t>
      </w:r>
    </w:p>
    <w:p w14:paraId="51C9DB9F" w14:textId="77777777" w:rsidR="004C4283" w:rsidRPr="002149DC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8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</w:t>
      </w:r>
      <w:r w:rsidRPr="002149DC">
        <w:rPr>
          <w:rFonts w:ascii="Georgia" w:eastAsia="Times New Roman" w:hAnsi="Georgia" w:cs="Times New Roman"/>
          <w:color w:val="000000"/>
          <w:spacing w:val="-8"/>
          <w:sz w:val="22"/>
          <w:lang w:eastAsia="pl-PL"/>
        </w:rPr>
        <w:t xml:space="preserve"> poinformowanie właściwego Komitetu Okręgowego o przystąpieniu szkoły do zawodów poprzez </w:t>
      </w:r>
      <w:r w:rsidRPr="002149DC">
        <w:rPr>
          <w:rFonts w:ascii="Georgia" w:eastAsia="Times New Roman" w:hAnsi="Georgia" w:cs="Times New Roman"/>
          <w:color w:val="000000"/>
          <w:spacing w:val="-10"/>
          <w:sz w:val="22"/>
          <w:lang w:eastAsia="pl-PL"/>
        </w:rPr>
        <w:t xml:space="preserve">zarejestrowanie szkoły i uczestników eliminacji I etapu na stronie </w:t>
      </w:r>
      <w:r w:rsidRPr="002149DC">
        <w:rPr>
          <w:rStyle w:val="Hipercze"/>
          <w:rFonts w:ascii="Georgia" w:eastAsia="Times New Roman" w:hAnsi="Georgia" w:cs="Times New Roman"/>
          <w:spacing w:val="-10"/>
          <w:sz w:val="22"/>
          <w:lang w:eastAsia="pl-PL"/>
        </w:rPr>
        <w:t>www.olimpiadahistoryczna.pl</w:t>
      </w:r>
      <w:r w:rsidRPr="002149DC">
        <w:rPr>
          <w:rFonts w:ascii="Georgia" w:eastAsia="Times New Roman" w:hAnsi="Georgia" w:cs="Times New Roman"/>
          <w:color w:val="000000"/>
          <w:spacing w:val="-10"/>
          <w:sz w:val="22"/>
          <w:lang w:eastAsia="pl-PL"/>
        </w:rPr>
        <w:t>,</w:t>
      </w:r>
    </w:p>
    <w:p w14:paraId="47FB55A0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przyjmowanie zgłoszeń od wszystkich uczniów deklarujących chęć udziału w Olimpiadzie i umożliwienie im uczestnictwa w eliminacjach I etapu,</w:t>
      </w:r>
    </w:p>
    <w:p w14:paraId="1010C66D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organizacja i przeprowadzenie zgodnie z regulaminem eliminacji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pisemnych i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ustnych I etapu Olimpiady w terminie wskazanym w Harmonogramie Olimpiady,</w:t>
      </w:r>
    </w:p>
    <w:p w14:paraId="6E98FB44" w14:textId="77777777" w:rsidR="004C4283" w:rsidRDefault="004C4283" w:rsidP="004C4283">
      <w:pPr>
        <w:spacing w:line="240" w:lineRule="auto"/>
        <w:ind w:firstLine="340"/>
        <w:jc w:val="both"/>
        <w:rPr>
          <w:rFonts w:ascii="Georgia" w:hAnsi="Georgia"/>
          <w:sz w:val="22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d) </w:t>
      </w:r>
      <w:r w:rsidRPr="005E40BB">
        <w:rPr>
          <w:rFonts w:ascii="Georgia" w:hAnsi="Georgia"/>
          <w:sz w:val="22"/>
        </w:rPr>
        <w:t xml:space="preserve">przyjęcie od </w:t>
      </w:r>
      <w:r>
        <w:rPr>
          <w:rFonts w:ascii="Georgia" w:hAnsi="Georgia"/>
          <w:sz w:val="22"/>
        </w:rPr>
        <w:t xml:space="preserve">uczestnika oświadczenia o samodzielnym napisaniu pracy oraz  </w:t>
      </w:r>
      <w:r w:rsidRPr="005E40BB">
        <w:rPr>
          <w:rFonts w:ascii="Georgia" w:hAnsi="Georgia"/>
          <w:sz w:val="22"/>
        </w:rPr>
        <w:t xml:space="preserve">przyjęcie od </w:t>
      </w:r>
      <w:r>
        <w:rPr>
          <w:rFonts w:ascii="Georgia" w:hAnsi="Georgia"/>
          <w:sz w:val="22"/>
        </w:rPr>
        <w:t xml:space="preserve">uczestnika (lub </w:t>
      </w:r>
      <w:r w:rsidRPr="005E40BB">
        <w:rPr>
          <w:rFonts w:ascii="Georgia" w:hAnsi="Georgia"/>
          <w:sz w:val="22"/>
        </w:rPr>
        <w:t>opiekuna prawnego</w:t>
      </w:r>
      <w:r>
        <w:rPr>
          <w:rFonts w:ascii="Georgia" w:hAnsi="Georgia"/>
          <w:sz w:val="22"/>
        </w:rPr>
        <w:t xml:space="preserve"> w przypadku uczestników niepełnoletnich)</w:t>
      </w:r>
      <w:r w:rsidRPr="005E40BB">
        <w:rPr>
          <w:rFonts w:ascii="Georgia" w:hAnsi="Georgia"/>
          <w:sz w:val="22"/>
        </w:rPr>
        <w:t xml:space="preserve"> zgody na przetwarzanie danych uczestnika Olimpiady w zakresie niezbędnym do przeprowadzenia postępowania kwalifikacyjnego oraz informowania o zakwalifikowaniu do kolejnego etapu (w tym umieszczenia na stronie internetowej Olimpiady nazwiska, imienia, klasy i nazwy szkoły uczestnika). Formularz zgody na przetwarzanie danych osobowych </w:t>
      </w:r>
      <w:r>
        <w:rPr>
          <w:rFonts w:ascii="Georgia" w:hAnsi="Georgia"/>
          <w:sz w:val="22"/>
        </w:rPr>
        <w:t>jest</w:t>
      </w:r>
      <w:r w:rsidRPr="005E40BB">
        <w:rPr>
          <w:rFonts w:ascii="Georgia" w:hAnsi="Georgia"/>
          <w:sz w:val="22"/>
        </w:rPr>
        <w:t xml:space="preserve"> dostępny na stronie internetowej Olimpiady</w:t>
      </w:r>
      <w:r>
        <w:rPr>
          <w:rFonts w:ascii="Georgia" w:hAnsi="Georgia"/>
          <w:sz w:val="22"/>
        </w:rPr>
        <w:t>,</w:t>
      </w:r>
    </w:p>
    <w:p w14:paraId="7DEC5E54" w14:textId="77777777" w:rsidR="004C4283" w:rsidRPr="005E40BB" w:rsidRDefault="004C4283" w:rsidP="004C4283">
      <w:pPr>
        <w:spacing w:after="360" w:line="240" w:lineRule="auto"/>
        <w:ind w:firstLine="340"/>
        <w:jc w:val="both"/>
        <w:rPr>
          <w:rFonts w:ascii="Georgia" w:hAnsi="Georgia"/>
          <w:sz w:val="22"/>
        </w:rPr>
      </w:pPr>
      <w:r w:rsidRPr="005E40BB">
        <w:rPr>
          <w:rFonts w:ascii="Georgia" w:eastAsia="Times New Roman" w:hAnsi="Georgia" w:cs="Times New Roman"/>
          <w:sz w:val="22"/>
          <w:lang w:eastAsia="pl-PL"/>
        </w:rPr>
        <w:t>e)</w:t>
      </w:r>
      <w:r>
        <w:rPr>
          <w:rFonts w:ascii="Georgia" w:eastAsia="Times New Roman" w:hAnsi="Georgia" w:cs="Times New Roman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prowadzenie dokumentacji przebiegu I etapu w danej szkole oraz przygotowanie protokołu, który Komisja przekazuje do Komitetu Okręgowego wraz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7A15E5">
        <w:rPr>
          <w:rFonts w:ascii="Georgia" w:eastAsia="Times New Roman" w:hAnsi="Georgia" w:cs="Times New Roman"/>
          <w:color w:val="000000"/>
          <w:sz w:val="22"/>
          <w:lang w:eastAsia="pl-PL"/>
        </w:rPr>
        <w:t>z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oświadczeniami o samodzielnym napisaniu pracy,</w:t>
      </w:r>
      <w:r w:rsidRPr="007A15E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podpisanymi formularzami zgody na przetwarzanie danych osobowych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oraz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 pracami uczestników części pisemnej I etapu Olimpiady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 dołączonymi do nich kartami oceny</w:t>
      </w:r>
      <w:r w:rsidRPr="005E40BB">
        <w:rPr>
          <w:rFonts w:ascii="Georgia" w:hAnsi="Georgia"/>
          <w:sz w:val="22"/>
        </w:rPr>
        <w:t>.</w:t>
      </w:r>
    </w:p>
    <w:p w14:paraId="6FEBBBD1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Rozdział II. Organizacja Olimpiady</w:t>
      </w:r>
    </w:p>
    <w:p w14:paraId="41913225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3. Uczestnicy Olimpiady</w:t>
      </w:r>
    </w:p>
    <w:p w14:paraId="7A3D7A99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3.1. Adresatami Olimpiady są wszyscy uczniowie szkół ponadpodstawowych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oraz uczniowie klas dotychczasowych szkół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ponadgimnazjalnych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prowadzonych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szkołach ponadpodstawowych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zainteresowani historią.</w:t>
      </w:r>
    </w:p>
    <w:p w14:paraId="23953286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3.2. W Olimpiadzie, za zgodą komitetów okręgowych, mogą uczestniczyć również uczniowie szkół podstawowych, w szczególności realizujący indywidualny program lub tok nauki, rekomendowani przez szkołę. </w:t>
      </w:r>
    </w:p>
    <w:p w14:paraId="2DC00ABC" w14:textId="77777777" w:rsidR="004C4283" w:rsidRPr="002149DC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 xml:space="preserve">3.3. Uczniowie przystępują do Olimpiady, zgłaszając chęć udziału nauczycielowi historii lub dyrektorowi szkoły. Powołana przez dyrektora szkoły Komisja Szkolna informuje następnie właściwy Komitet Okręgowy o przystąpieniu szkoły do zawodów, dokonując rejestracji szkoły i uczestników 0n-line za pomocą formularza dostępnego na stronie </w:t>
      </w:r>
      <w:hyperlink r:id="rId7" w:history="1">
        <w:r w:rsidRPr="002149DC">
          <w:rPr>
            <w:rStyle w:val="Hipercze"/>
            <w:rFonts w:ascii="Georgia" w:eastAsia="Times New Roman" w:hAnsi="Georgia" w:cs="Times New Roman"/>
            <w:spacing w:val="-6"/>
            <w:sz w:val="22"/>
            <w:lang w:eastAsia="pl-PL"/>
          </w:rPr>
          <w:t>www.olimpiadahistoryczna.pl</w:t>
        </w:r>
      </w:hyperlink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.</w:t>
      </w:r>
    </w:p>
    <w:p w14:paraId="3B688FC9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3.4. Przystąpienie do Olimpiady oznacza akceptację niniejszego regulaminu. Uczestnik ma </w:t>
      </w:r>
      <w:r w:rsidRPr="002149DC">
        <w:rPr>
          <w:rFonts w:ascii="Georgia" w:eastAsia="Times New Roman" w:hAnsi="Georgia" w:cs="Times New Roman"/>
          <w:color w:val="000000"/>
          <w:sz w:val="22"/>
          <w:lang w:eastAsia="pl-PL"/>
        </w:rPr>
        <w:t>obowiązek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zapoznania się z jego treścią i przestrzegania jego zapisów.</w:t>
      </w:r>
    </w:p>
    <w:p w14:paraId="3560E26B" w14:textId="77777777" w:rsidR="004C4283" w:rsidRPr="005E40BB" w:rsidRDefault="004C4283" w:rsidP="004C4283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3.5. Uczestnik Olimpiady ma prawo do:</w:t>
      </w:r>
    </w:p>
    <w:p w14:paraId="60DAF8E3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a)  otrzymania pełnej informacji o uzyskanych wynikach w poszczególnych etapach,</w:t>
      </w:r>
    </w:p>
    <w:p w14:paraId="4B8B0A62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uzyskania informacji o Harmonogramie Olimpiady, tematyce, zasadach przeprowadzania eliminacji poszczególnych stopni,</w:t>
      </w:r>
    </w:p>
    <w:p w14:paraId="301A3D5A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udziału w imprezach towarzyszących Olimpiadzie, organizowanych przez Komitety Okręgowe i Oddziały terenowe Polskiego Towarzystwa Historycznego,</w:t>
      </w:r>
    </w:p>
    <w:p w14:paraId="79B060CF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d) składania </w:t>
      </w:r>
      <w:proofErr w:type="spellStart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odwołań</w:t>
      </w:r>
      <w:proofErr w:type="spellEnd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zgodnie z trybem określonym w </w:t>
      </w:r>
      <w:r w:rsidRPr="00DF7074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§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6 niniejszego regulaminu,</w:t>
      </w:r>
    </w:p>
    <w:p w14:paraId="7E7EF176" w14:textId="77777777" w:rsidR="004C4283" w:rsidRPr="005E40BB" w:rsidRDefault="004C4283" w:rsidP="004C4283">
      <w:pPr>
        <w:spacing w:after="48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e) otrzymania wyżywienia oraz zwrotu kosztów podróży w czasie eliminacji okręgowych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 centralnych według zasad przedstawionych przez organizatora Olimpiady, a także do bezpłatnego zakwaterowania w czasie eliminacji centralnych.</w:t>
      </w:r>
    </w:p>
    <w:p w14:paraId="67023D44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4. Organizacja zawodów</w:t>
      </w:r>
    </w:p>
    <w:p w14:paraId="5BF54E37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4.1.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Zawody organizowane w ramach ogólnopolskiej Olimpiady Historycznej mają charakter indywidualny i są organizowane przez Komitet Główny Olimpiady Historycznej.</w:t>
      </w:r>
    </w:p>
    <w:p w14:paraId="6CC67F20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4.2.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Zawody są trójstopniowe i składają się z następujących etapów: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I etap – eliminacje szkolne (międzyszkolne),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II etap – eliminacje okręgowe,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III etap – eliminacje centralne (finał).</w:t>
      </w:r>
    </w:p>
    <w:p w14:paraId="1607E517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/>
          <w:color w:val="000000"/>
          <w:sz w:val="22"/>
          <w:lang w:eastAsia="pl-PL"/>
        </w:rPr>
        <w:t xml:space="preserve">4.3. </w:t>
      </w:r>
      <w:r w:rsidRPr="005E40BB">
        <w:rPr>
          <w:rFonts w:ascii="Georgia" w:eastAsia="Times New Roman" w:hAnsi="Georgia" w:cs="Times New Roman"/>
          <w:b/>
          <w:color w:val="000000"/>
          <w:sz w:val="22"/>
          <w:lang w:eastAsia="pl-PL"/>
        </w:rPr>
        <w:t>Eliminacje szkolne (międzyszkolne)</w:t>
      </w:r>
    </w:p>
    <w:p w14:paraId="47EC5D93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 Zawody I etapu odbywają się na terenie szkoły i składają się z części pisemnej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ustnej . </w:t>
      </w:r>
    </w:p>
    <w:p w14:paraId="51CEAF69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Zakres i poziom wiedzy oraz umiejętności wymaganych od uczniów biorących udział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zawodach I etapu Olimpiady Historycznej odpowiada poziomowi wymagań Podstawy programowej przedmiotu Historia dla III etapu edukacyjnego – zakres rozszerzony (</w:t>
      </w:r>
      <w:proofErr w:type="spellStart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Rozp</w:t>
      </w:r>
      <w:proofErr w:type="spellEnd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MEN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 30 I 2018, Dz.U. 2018, poz. 467, zał. 1), wystarczających do uzyskania oceny bardzo dobrej na zakończenie nauki przedmiotu.</w:t>
      </w:r>
    </w:p>
    <w:p w14:paraId="012C3547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 W części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pisemnej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zawodów I etapu, organizowanej w terminie przewidzianym w Harmonogramie Olimpiady, mogą wziąć udział wszyscy uczestnicy, którzy zadeklarowali udział w Olimpiadzie.</w:t>
      </w:r>
    </w:p>
    <w:p w14:paraId="18048803" w14:textId="77777777" w:rsidR="004C4283" w:rsidRPr="005E40BB" w:rsidRDefault="004C4283" w:rsidP="004C4283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3. </w:t>
      </w:r>
      <w:r w:rsidRPr="008D486C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ramach eliminacji pisemnych I etapu uczniowie przygotowują prace pisemne na jeden z 7 tematów zaproponowanych przez Komitet Główny i opublikowanych na stronie głównej Olimpiady w terminie przewidzianym w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Harmonogramie</w:t>
      </w:r>
      <w:r w:rsidRPr="008D486C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00E29CCF" w14:textId="77777777" w:rsidR="004C4283" w:rsidRPr="005E40BB" w:rsidRDefault="004C4283" w:rsidP="004C4283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4. Praca powinna spełniać następujące wymogi merytoryczne:</w:t>
      </w:r>
    </w:p>
    <w:p w14:paraId="10A65548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w pracy muszą zostać wykorzystane lektury historyczne (pod pojęciem lektury rozumie się monografie naukowe, popularnonaukowe, artykuły z czasopism historycznych – naukowych i popularnonaukowych)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58225D19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uczeń powinien wykazać umiejętność samodzielnego gromadzenia informacji, analizy źródeł oraz konstruowania dłuższej wypowiedzi, a także samodzielnej oceny problemu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395A5CAD" w14:textId="77777777" w:rsidR="004C4283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w zakresie wiedzy uczeń powinien wykazać się znajomością różnych relacji i ocen historiografii oraz znajomością pojęć i zagadnień zawartych w podstawie programowej (zakres rozszerzony). </w:t>
      </w:r>
    </w:p>
    <w:p w14:paraId="5AA23575" w14:textId="77777777" w:rsidR="004C4283" w:rsidRPr="005E40BB" w:rsidRDefault="004C4283" w:rsidP="004C4283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 Praca pisemna musi spełniać następujące wymogi formalne:</w:t>
      </w:r>
    </w:p>
    <w:p w14:paraId="1BE9B6D4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znormalizowany wydruk komputerowy bez przypisów, o objętości maks. 20 tys. znaków ze spacjami, czcionka Times New Roman 12, interlinia 1,5, marginesy 2,5 cm,</w:t>
      </w:r>
    </w:p>
    <w:p w14:paraId="70179703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 xml:space="preserve">b) załączony wykaz wykorzystanych źródeł (lektur) w postaci bibliografii umieszczonej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na dodatkowej stronie,</w:t>
      </w:r>
    </w:p>
    <w:p w14:paraId="5409508A" w14:textId="77777777" w:rsidR="004C4283" w:rsidRPr="005E40BB" w:rsidRDefault="004C4283" w:rsidP="004C4283">
      <w:pPr>
        <w:tabs>
          <w:tab w:val="left" w:pos="8364"/>
        </w:tabs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brak informacji pozwalających na identyfikację autora pracy (z wyjątkiem ustalonego hasła do zakodowanych personaliów uczestnika).</w:t>
      </w:r>
    </w:p>
    <w:p w14:paraId="0463A11E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936041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terminie przewidzianym w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Harmonogramie</w:t>
      </w:r>
      <w:r w:rsidRPr="00936041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Olimpiady uczestnicy przekazują Przewodniczącemu Komisji Szkolnej zakodowane prace z kopertami zawierającymi dane identyfikacyjne autora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oraz oświadczenie o samodzielnym napisaniu pracy </w:t>
      </w:r>
      <w:r w:rsidRPr="002F4B2D"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wzór</w:t>
      </w:r>
      <w:r w:rsidRPr="002F4B2D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do pobrania ze strony www.olimpiadahistoryczna.pl)</w:t>
      </w:r>
      <w:r w:rsidRPr="00936041">
        <w:rPr>
          <w:rFonts w:ascii="Georgia" w:eastAsia="Times New Roman" w:hAnsi="Georgia" w:cs="Times New Roman"/>
          <w:color w:val="000000"/>
          <w:sz w:val="22"/>
          <w:lang w:eastAsia="pl-PL"/>
        </w:rPr>
        <w:t>. Prace niespełniające wymogów formalnych są odrzucane przez Przewodniczącego i nie podlegają dalszej ocenie.</w:t>
      </w:r>
    </w:p>
    <w:p w14:paraId="7D28AD59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7. </w:t>
      </w:r>
      <w:r w:rsidRPr="00856CB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Praca oceniana jest przez eksperta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–</w:t>
      </w:r>
      <w:r w:rsidRPr="00856CB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nauczyciela historii, wyznaczonego przez Komisję Szkolną. Nauczyciel dokonuje oceny pracy pisemnej wraz z uzasadnieniem i komentarzem na karcie oceny (formularz do pobrania ze strony www.olimpiadahistoryczna.pl)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, stosując poniższą skalę: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925"/>
      </w:tblGrid>
      <w:tr w:rsidR="004C4283" w:rsidRPr="005E40BB" w14:paraId="441212DF" w14:textId="77777777" w:rsidTr="007D0763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F2B0B" w14:textId="77777777" w:rsidR="004C4283" w:rsidRPr="005E40BB" w:rsidRDefault="004C4283" w:rsidP="007D0763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2F447" w14:textId="77777777" w:rsidR="004C4283" w:rsidRPr="005E40BB" w:rsidRDefault="004C4283" w:rsidP="007D0763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4F56F1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Egzamin ustny</w:t>
            </w:r>
          </w:p>
        </w:tc>
      </w:tr>
      <w:tr w:rsidR="004C4283" w:rsidRPr="005E40BB" w14:paraId="7A429369" w14:textId="77777777" w:rsidTr="007D0763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ACF01" w14:textId="77777777" w:rsidR="004C4283" w:rsidRPr="005E40BB" w:rsidRDefault="004C4283" w:rsidP="007D0763">
            <w:pPr>
              <w:spacing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Celujący (6)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Bardzo dobry (5)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plus (4+)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(4)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plus (3+)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(3)</w:t>
            </w:r>
          </w:p>
          <w:p w14:paraId="1094129D" w14:textId="77777777" w:rsidR="004C4283" w:rsidRPr="005E40BB" w:rsidRDefault="004C4283" w:rsidP="007D0763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Niedostateczny (2)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ABBD2" w14:textId="77777777" w:rsidR="004C4283" w:rsidRPr="005E40BB" w:rsidRDefault="004C4283" w:rsidP="007D076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50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45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40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35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15 pkt</w:t>
            </w:r>
          </w:p>
          <w:p w14:paraId="1A243644" w14:textId="77777777" w:rsidR="004C4283" w:rsidRPr="005E40BB" w:rsidRDefault="004C4283" w:rsidP="007D0763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 pkt</w:t>
            </w:r>
          </w:p>
        </w:tc>
      </w:tr>
    </w:tbl>
    <w:p w14:paraId="671E12A3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07BDDBD9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 </w:t>
      </w:r>
      <w:r w:rsidRPr="00856CB8">
        <w:rPr>
          <w:rFonts w:ascii="Georgia" w:eastAsia="Times New Roman" w:hAnsi="Georgia" w:cs="Times New Roman"/>
          <w:color w:val="000000"/>
          <w:sz w:val="22"/>
          <w:lang w:eastAsia="pl-PL"/>
        </w:rPr>
        <w:t>Ocenione prace przekazywane są Przewodniczącemu Komisji Szkolnej, który zatwierdza ocenę eksperta własnoręcznym podpisem a następnie, w obecności pozostałych członków Komisji, rozkodowuje prace i ogłasza wyniki eliminacji. Wyniki przekazywane są uczniom przez Komisję Szkolną po ich ustaleniu. Ocen dobrej plus, bardzo dobrej lub celującej nie mogą uzyskać prace zawierające istotne błędy merytoryczne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19A7C523" w14:textId="77777777" w:rsidR="004C4283" w:rsidRPr="005E40BB" w:rsidRDefault="004C4283" w:rsidP="004C4283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9. 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>Do eliminacji ustnych I etapu kwalifikowane są wyłącznie te osoby, które w eliminacjach pisemnych uzyskały ocenę dobry plus, bardzo dobry lub celujący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5442971F" w14:textId="77777777" w:rsidR="004C4283" w:rsidRDefault="004C4283" w:rsidP="004C4283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10. 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Eliminacje ustne I etapu odbywają się w terminie wskazanym przez Komisję Szkolną, zgodnym z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Harmonogram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>em Olimpiady. W czasie eliminacji ustnych uczniowie odpowiadają przed Komisją Szkolną (minimum trzy osoby) na trzy pytania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</w:p>
    <w:p w14:paraId="19AC5E13" w14:textId="77777777" w:rsidR="004C4283" w:rsidRPr="00B02369" w:rsidRDefault="004C4283" w:rsidP="004C4283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a) z zakresu podstawy programowej z historii dla szkół ponad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podstawow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ych (zakres rozszerzony), </w:t>
      </w:r>
    </w:p>
    <w:p w14:paraId="04A1C244" w14:textId="77777777" w:rsidR="004C4283" w:rsidRPr="00B02369" w:rsidRDefault="004C4283" w:rsidP="004C4283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b) z zakresu jednej z wybranych specjalności: 1) starożytność, 2) średniowiecze, 3) epoka nowożytna, 4) historia XIX wieku – do 1918 r., 5) historia XX wieku – po 1918 r., 6) historia parlamentaryzmu w Polsce, 7) historia regionalna,</w:t>
      </w:r>
    </w:p>
    <w:p w14:paraId="4CA6697E" w14:textId="77777777" w:rsidR="004C4283" w:rsidRDefault="004C4283" w:rsidP="004C4283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c) z zakresu znajomości 3 wybranych lektur z wykazu przygotowanego przez Komitet Główny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2729E8DB" w14:textId="77777777" w:rsidR="004C4283" w:rsidRPr="005E40BB" w:rsidRDefault="004C4283" w:rsidP="004C4283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bookmarkStart w:id="0" w:name="_Hlk14256540"/>
      <w:r>
        <w:rPr>
          <w:rFonts w:ascii="Georgia" w:eastAsia="Times New Roman" w:hAnsi="Georgia" w:cs="Times New Roman"/>
          <w:color w:val="000000"/>
          <w:sz w:val="22"/>
          <w:lang w:eastAsia="pl-PL"/>
        </w:rPr>
        <w:t>Pytania z zakresu podstawy programowej oraz specjalności przygotowuje Zespół Ekspertów.</w:t>
      </w:r>
      <w:bookmarkEnd w:id="0"/>
    </w:p>
    <w:p w14:paraId="0DD6EA7C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11.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W czasie eliminacji ustnych I etapu niedozwolone jest korzystanie z jakichkolwiek pomocy naukowych lub narzędzi komunikacyjnych (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np.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telefon).</w:t>
      </w:r>
    </w:p>
    <w:p w14:paraId="08EE511F" w14:textId="77777777" w:rsidR="004C4283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12.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Wypowiedzi uczniów są oceniane według poniższej skali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  <w:r w:rsidRPr="00B02369" w:rsidDel="00856CB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614"/>
      </w:tblGrid>
      <w:tr w:rsidR="004C4283" w:rsidRPr="008B45C5" w14:paraId="03BAF211" w14:textId="77777777" w:rsidTr="007D0763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ABCF9" w14:textId="77777777" w:rsidR="004C4283" w:rsidRPr="0091266C" w:rsidRDefault="004C4283" w:rsidP="007D0763">
            <w:pPr>
              <w:spacing w:line="240" w:lineRule="auto"/>
              <w:ind w:firstLine="340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6206476" w14:textId="77777777" w:rsidR="004C4283" w:rsidRPr="0091266C" w:rsidRDefault="004C4283" w:rsidP="007D0763">
            <w:pPr>
              <w:spacing w:line="240" w:lineRule="auto"/>
              <w:ind w:firstLine="340"/>
              <w:jc w:val="center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b/>
                <w:bCs/>
                <w:sz w:val="22"/>
                <w:lang w:eastAsia="pl-PL"/>
              </w:rPr>
              <w:t>Liczba punktów</w:t>
            </w:r>
          </w:p>
        </w:tc>
      </w:tr>
      <w:tr w:rsidR="004C4283" w:rsidRPr="008B45C5" w14:paraId="1D4DB0E9" w14:textId="77777777" w:rsidTr="007D0763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51892" w14:textId="77777777" w:rsidR="004C4283" w:rsidRPr="0091266C" w:rsidRDefault="004C4283" w:rsidP="007D0763">
            <w:pPr>
              <w:spacing w:line="240" w:lineRule="auto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lastRenderedPageBreak/>
              <w:t>Celujący</w:t>
            </w:r>
            <w:r>
              <w:rPr>
                <w:rFonts w:ascii="Georgia" w:hAnsi="Georgia"/>
                <w:sz w:val="22"/>
                <w:lang w:eastAsia="pl-PL"/>
              </w:rPr>
              <w:t xml:space="preserve"> (6)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Bardzo dobry</w:t>
            </w:r>
            <w:r>
              <w:rPr>
                <w:rFonts w:ascii="Georgia" w:hAnsi="Georgia"/>
                <w:sz w:val="22"/>
                <w:lang w:eastAsia="pl-PL"/>
              </w:rPr>
              <w:t xml:space="preserve"> (5)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Dobry plus</w:t>
            </w:r>
            <w:r>
              <w:rPr>
                <w:rFonts w:ascii="Georgia" w:hAnsi="Georgia"/>
                <w:sz w:val="22"/>
                <w:lang w:eastAsia="pl-PL"/>
              </w:rPr>
              <w:t xml:space="preserve"> (4+)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Dobry</w:t>
            </w:r>
            <w:r>
              <w:rPr>
                <w:rFonts w:ascii="Georgia" w:hAnsi="Georgia"/>
                <w:sz w:val="22"/>
                <w:lang w:eastAsia="pl-PL"/>
              </w:rPr>
              <w:t xml:space="preserve"> (4)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Dostateczny plus</w:t>
            </w:r>
            <w:r>
              <w:rPr>
                <w:rFonts w:ascii="Georgia" w:hAnsi="Georgia"/>
                <w:sz w:val="22"/>
                <w:lang w:eastAsia="pl-PL"/>
              </w:rPr>
              <w:t xml:space="preserve"> (3+)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Dostateczny</w:t>
            </w:r>
            <w:r>
              <w:rPr>
                <w:rFonts w:ascii="Georgia" w:hAnsi="Georgia"/>
                <w:sz w:val="22"/>
                <w:lang w:eastAsia="pl-PL"/>
              </w:rPr>
              <w:t xml:space="preserve"> (3)</w:t>
            </w:r>
          </w:p>
          <w:p w14:paraId="30EC5AD4" w14:textId="77777777" w:rsidR="004C4283" w:rsidRPr="0091266C" w:rsidRDefault="004C4283" w:rsidP="007D0763">
            <w:pPr>
              <w:spacing w:line="240" w:lineRule="auto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Niedostateczny</w:t>
            </w:r>
            <w:r>
              <w:rPr>
                <w:rFonts w:ascii="Georgia" w:hAnsi="Georgia"/>
                <w:sz w:val="22"/>
                <w:lang w:eastAsia="pl-PL"/>
              </w:rPr>
              <w:t xml:space="preserve"> (2)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6653CEC" w14:textId="77777777" w:rsidR="004C4283" w:rsidRPr="0091266C" w:rsidRDefault="004C4283" w:rsidP="007D0763">
            <w:pPr>
              <w:spacing w:line="240" w:lineRule="auto"/>
              <w:jc w:val="center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50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45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40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35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20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15 pkt</w:t>
            </w:r>
          </w:p>
          <w:p w14:paraId="24DF15A2" w14:textId="77777777" w:rsidR="004C4283" w:rsidRPr="0091266C" w:rsidRDefault="004C4283" w:rsidP="007D0763">
            <w:pPr>
              <w:spacing w:line="240" w:lineRule="auto"/>
              <w:jc w:val="center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0 pkt</w:t>
            </w:r>
          </w:p>
        </w:tc>
      </w:tr>
    </w:tbl>
    <w:p w14:paraId="488891F1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3A53A657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13.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Wyniki eliminacji ustnych ogłaszane są uczestnikom Olimpiady natychmiast po ich zakończeniu przez Przewodniczącego Komisji Szkolnej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Pr="0091266C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36211EA3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14.</w:t>
      </w:r>
      <w:bookmarkStart w:id="1" w:name="_Hlk13938557"/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Uczestnicy, którzy w eliminacjach ustnych i pisemnych I etapu uzyskali łącznie 80 i więcej punktów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zostają zakwalifikowani do etapu okręgowego.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</w:t>
      </w:r>
    </w:p>
    <w:p w14:paraId="2FA1348C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15. 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Sprawy sporne związane z przebiegiem eliminacji pisemnych </w:t>
      </w:r>
      <w:bookmarkEnd w:id="1"/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i ustnych I etapu w danej szkole rozstrzyga Przewodniczący Komisji Szkolnej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5669B6D3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16. </w:t>
      </w:r>
      <w:r w:rsidRPr="00E350C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terminie wskazanym w Harmonogramie Olimpiady Komisje Szkolne przesyłają do Komitetów Okręgowych protokoły z eliminacji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pisemnych i </w:t>
      </w:r>
      <w:r w:rsidRPr="00E350C5">
        <w:rPr>
          <w:rFonts w:ascii="Georgia" w:eastAsia="Times New Roman" w:hAnsi="Georgia" w:cs="Times New Roman"/>
          <w:color w:val="000000"/>
          <w:sz w:val="22"/>
          <w:lang w:eastAsia="pl-PL"/>
        </w:rPr>
        <w:t>ustnych I etapu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, 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prace badawcze uczniów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wraz z kartami oceny i 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oświadczenia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mi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 samodzielności pracy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oraz wypełnione i podpisane przez uczestników Olimpiady (lub ich opiekunów prawnych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–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 przypadku uczniów niepełnoletnich) zgody na przetwarzanie danych osobowych.</w:t>
      </w:r>
    </w:p>
    <w:p w14:paraId="30979FEF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17. </w:t>
      </w:r>
      <w:r w:rsidRPr="005D574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Informacje o miejscu i terminie organizacji zawodów II etapu przekazywane są uczestnikom za pośrednictwem Komisji Szkolnych przez Sekretarzy Komitetów Okręgowych w terminie określonym w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Harmonogramie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43DF6126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18. Sekretarze Komitetów Okręgowych odpowiadają za organizację pracy ekspertów oraz przygotowanie zbiorczego sprawozdania z przebiegu eliminacji I etapu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6B9EDA06" w14:textId="77777777" w:rsidR="004C4283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19.Dokumentację z zawodów I etapu stanowią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</w:p>
    <w:p w14:paraId="481F159C" w14:textId="77777777" w:rsidR="004C4283" w:rsidRPr="007C19BF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a) prace pisemne z kartami oceny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oraz oświadczeniami o samodzielności pracy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przechowywane do końca danego roku szkolnego w siedzibach Komitetów Okręgowych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),</w:t>
      </w:r>
    </w:p>
    <w:p w14:paraId="6B8CDE35" w14:textId="77777777" w:rsidR="004C4283" w:rsidRPr="007C19BF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protokoły z eliminacji pisemnych i ustnych sporządzone przez Komisje Szkolne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gromadzone przez Sekretarzy Komitetów Okręgowych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),</w:t>
      </w:r>
    </w:p>
    <w:p w14:paraId="16357D9C" w14:textId="77777777" w:rsidR="004C4283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zbiorcze sprawozdania z przebiegu I etapu w danym okręgu sporządzone przez Sekretarzy Komitetów Okręgowych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przechowywane w siedzibie Komitetu Głównego Olimpiady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).</w:t>
      </w:r>
    </w:p>
    <w:p w14:paraId="1D2081F2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</w:t>
      </w:r>
      <w:r w:rsidRPr="00A36D31">
        <w:rPr>
          <w:rFonts w:ascii="Georgia" w:eastAsia="Times New Roman" w:hAnsi="Georgia" w:cs="Times New Roman"/>
          <w:b/>
          <w:color w:val="000000"/>
          <w:sz w:val="22"/>
          <w:lang w:eastAsia="pl-PL"/>
        </w:rPr>
        <w:t xml:space="preserve">4.4. </w:t>
      </w:r>
      <w:r w:rsidRPr="005E40BB">
        <w:rPr>
          <w:rFonts w:ascii="Georgia" w:eastAsia="Times New Roman" w:hAnsi="Georgia" w:cs="Times New Roman"/>
          <w:b/>
          <w:color w:val="000000"/>
          <w:sz w:val="22"/>
          <w:lang w:eastAsia="pl-PL"/>
        </w:rPr>
        <w:t>Eliminacje okręgowe</w:t>
      </w:r>
    </w:p>
    <w:p w14:paraId="0325E434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1. Zawody II etapu przeprowadzają Komitety Okręgowe Olimpiady Historycznej w terminie podanym przez Komitet Główny w Harmonogramie Olimpiady, korzystając z pomieszczeń własnych PTH lub </w:t>
      </w:r>
      <w:proofErr w:type="spellStart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sal</w:t>
      </w:r>
      <w:proofErr w:type="spellEnd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udostępnionych przez partnerów Olimpiady. Eliminacje II stopnia obejmują część pisemną i ustną. </w:t>
      </w:r>
    </w:p>
    <w:p w14:paraId="5FB056B6" w14:textId="77777777" w:rsidR="004C4283" w:rsidRPr="002149DC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Zakres i poziom wiedzy oraz umiejętności uczniów zakwalifikowanych do etapu III odpowiadają wymaganiom Podstawy programowej przedmiotu Historia niezbędnym do uzyskania oceny celującej na zakończenie nauki historii (zakres rozszerzony) w szkole ponadpodstawowej.</w:t>
      </w:r>
    </w:p>
    <w:p w14:paraId="0AFB6A53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 W części pisemnej uczniowie piszą w jednym terminie określonym w Harmonogramie wypracowanie na jeden z 6 tematów ustalonych przez Komitet Główny dla wszystkich okręgów i obejmujących następujące specjalności: 1) starożytność, 2) średniowiecze, 3) epoka nowożytna, 4) historia XIX wieku – do 1918 r., 5) historia XX wieku – po 1918 r., 6) historia parlamentaryzmu w Polsce. Uczeń ma prawo wybrać dowolny temat.</w:t>
      </w:r>
    </w:p>
    <w:p w14:paraId="6A2AB356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3. Tematy prac pisemnych są dostarczane Komitetom Okręgowym przez Komitet Główny w zapieczętowanej kopercie, której komisyjne otwarcie odbywa się w momencie rozpoczęcia eliminacji pisemnych, po sprawdzeniu tożsamości zebranych uczniów na podstawie legitymacji szkolnych lub dowodów osobistych. We wszystkich okręgach uczniowie przystępują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eliminacji pisemnych w tym samym czasie.</w:t>
      </w:r>
    </w:p>
    <w:p w14:paraId="032EEB7F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 Eliminacje pisemne trwają 180 minut. W czasie ich przeprowadzania niedozwolone jest korzystanie z jakichkolwiek pomocy naukowych lub narzędzi komunikacyjnych, jedynie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uzasadnionych przypadkach osób niepełnosprawnych Przewodniczący Komitetu Okręgowego może wydać zgodę na skorzystanie przez uczestnika Olimpiady z komputera, pod warunkiem zachowania odpowiednich środków zapewniających uczciwy przebieg eliminacji.</w:t>
      </w:r>
    </w:p>
    <w:p w14:paraId="3A0D2747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 Prace, po zakodowaniu, oceniane są przez eksperta Komitetu Okręgowego oraz Przewodniczącego Komitetu Okręgowego. Ocena, wystawiana na karcie oceny, musi zawierać pisemne uzasadnienie i komentarz.</w:t>
      </w:r>
    </w:p>
    <w:p w14:paraId="25A894DB" w14:textId="77777777" w:rsidR="004C4283" w:rsidRPr="005E40BB" w:rsidRDefault="004C4283" w:rsidP="004C4283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6. Oceny najwyższe: dobry plus, bardzo dobry i celujący, mogą uzyskać prace bez istotnych błędów merytorycznych. Wszystkie prace powinny spełniać następujące wymogi:</w:t>
      </w:r>
    </w:p>
    <w:p w14:paraId="4F6359AB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przedstawienie samodzielnej analizy i oceny problemu postawionego w temacie,</w:t>
      </w:r>
    </w:p>
    <w:p w14:paraId="3173D33B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wykazanie umiejętności autora w zakresie selekcji i syntezy materiału oraz konstruowania dłuższych form wypowiedzi,</w:t>
      </w:r>
    </w:p>
    <w:p w14:paraId="437B5DAB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wykazanie znajomości i rozumienia pojęć i zagadnień wykraczających poza obowiązkowe wymagania programowe zakresu rozszerzonego Podstawy programowej przedmiotu Historia.</w:t>
      </w:r>
    </w:p>
    <w:p w14:paraId="6EC53DCA" w14:textId="77777777" w:rsidR="004C4283" w:rsidRPr="002149DC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2149DC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 xml:space="preserve">7. Po rozkodowaniu ocenionych prac, w terminie podanym w czasie eliminacji pisemnych, Sekretarz Komitetu Okręgowego informuje uczestników Olimpiady lub ich nauczycieli </w:t>
      </w:r>
      <w:r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br/>
      </w:r>
      <w:r w:rsidRPr="002149DC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o wynikach eliminacji pisemnych II etapu i kwalifikacji do eliminacji ustnych. Do eliminacji ustnych etapu II kwalifikowane są osoby, które z pracy pisemnej uzyskały ocenę minimum dobrą.</w:t>
      </w:r>
    </w:p>
    <w:p w14:paraId="1FE051F7" w14:textId="77777777" w:rsidR="004C4283" w:rsidRPr="005E40BB" w:rsidRDefault="004C4283" w:rsidP="004C4283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8. W czasie eliminacji ustnych II etapu uczestnicy odpowiadają na pytania:</w:t>
      </w:r>
    </w:p>
    <w:p w14:paraId="7BB533A3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z zakresu wybranej specjalności, </w:t>
      </w:r>
    </w:p>
    <w:p w14:paraId="718AFC48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z zakresu podstawy programowej – poziom rozszerzony, </w:t>
      </w:r>
    </w:p>
    <w:p w14:paraId="7BFD50F6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z zakresu 5 wybranych lektur (3 z wykazu lektur ogłoszonego przez Komitet Główny oraz 2 dowolnie wybrane przez ucznia).</w:t>
      </w:r>
    </w:p>
    <w:p w14:paraId="4017E27B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9. Odpowiedzi oceniane są przez trzyosobową komisję powołaną przez Komitet Okręgowy, w skład której wchodzą pracownicy naukowi uczelni wyższych oraz doświadczeni nauczyciele i metodycy pod warunkiem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że ich uczniowie nie biorą udziału w eliminacjach.</w:t>
      </w:r>
    </w:p>
    <w:p w14:paraId="6F585EEC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10. Przed przystąpieniem do egzaminowania komisja ma obowiązek stwierdzić tożsamość ucznia na podstawie legitymacji lub dowodu osobistego.</w:t>
      </w:r>
    </w:p>
    <w:p w14:paraId="2C3E8690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11. Ostateczną notę eliminacji okręgowych ustala się na podstawie następującego przelicznika punktowego: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C4283" w:rsidRPr="005E40BB" w14:paraId="4B0F67C6" w14:textId="77777777" w:rsidTr="007D0763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CFB7B" w14:textId="77777777" w:rsidR="004C4283" w:rsidRPr="002149DC" w:rsidRDefault="004C4283" w:rsidP="007D076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2149DC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lastRenderedPageBreak/>
              <w:t>Ocena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88E39" w14:textId="77777777" w:rsidR="004C4283" w:rsidRPr="005E40BB" w:rsidRDefault="004C4283" w:rsidP="007D0763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P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raca pisemna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51A50" w14:textId="77777777" w:rsidR="004C4283" w:rsidRPr="005E40BB" w:rsidRDefault="004C4283" w:rsidP="007D0763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dpowiedź ustna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</w:tr>
      <w:tr w:rsidR="004C4283" w:rsidRPr="005E40BB" w14:paraId="67B4076F" w14:textId="77777777" w:rsidTr="007D0763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CE24F" w14:textId="77777777" w:rsidR="004C4283" w:rsidRPr="005E40BB" w:rsidRDefault="004C4283" w:rsidP="007D0763">
            <w:pPr>
              <w:spacing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Celujący (6)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Bardzo dobry (5)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plus (4+)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(4)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plus (3+)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(3)</w:t>
            </w:r>
          </w:p>
          <w:p w14:paraId="6E52C032" w14:textId="77777777" w:rsidR="004C4283" w:rsidRPr="005E40BB" w:rsidRDefault="004C4283" w:rsidP="007D0763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Niedostateczny (2)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433A6" w14:textId="77777777" w:rsidR="004C4283" w:rsidRPr="005E40BB" w:rsidRDefault="004C4283" w:rsidP="007D076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 xml:space="preserve">50 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15</w:t>
            </w:r>
          </w:p>
          <w:p w14:paraId="715E6050" w14:textId="77777777" w:rsidR="004C4283" w:rsidRPr="005E40BB" w:rsidRDefault="004C4283" w:rsidP="007D0763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1C463" w14:textId="77777777" w:rsidR="004C4283" w:rsidRPr="005E40BB" w:rsidRDefault="004C4283" w:rsidP="007D076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50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15</w:t>
            </w:r>
          </w:p>
          <w:p w14:paraId="74F7F662" w14:textId="77777777" w:rsidR="004C4283" w:rsidRPr="005E40BB" w:rsidRDefault="004C4283" w:rsidP="007D0763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</w:tr>
    </w:tbl>
    <w:p w14:paraId="008E14A8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65BB10A6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12. Uczestnikom eliminacji II etapu przysługuje wyżywienie i zwrot kosztów według zasad przedstawionych przez organizatora Olimpiady.</w:t>
      </w:r>
    </w:p>
    <w:p w14:paraId="547AA32C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13. Ostateczne wyniki eliminacji II stopnia zatwierdza i ogłasza uczestnikom Przewodniczący Komitetu Okręgowego Olimpiady Historycznej po zakończeniu eliminacji ustnych.</w:t>
      </w:r>
    </w:p>
    <w:p w14:paraId="7FD29F61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14. Uczniowie, którzy w eliminacjach II etapu zajęli trzy pierwsze lokaty w okręgu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(51 osób w skali kraju), obligatoryjnie zostają wytypowani przez Komitety Okręgowe do eliminacji centralnych i zostają – niezależnie od wyników w innych okręgach – zakwalifikowani do tych eliminacji po sprawdzeniu protokołów i nadesłaniu ich prac do Komitetu Głównego. </w:t>
      </w:r>
    </w:p>
    <w:p w14:paraId="4E39489E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Do III etapu dodatkowo zostaje zakwalifikowanych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4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9 osób – miejsca te przyznaje Komitet Główny według algorytmu uwzględniającego liczbę osób zakwalifikowanych do II etapu eliminacji w poszczególnych okręgach. </w:t>
      </w:r>
    </w:p>
    <w:p w14:paraId="06A3C352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15. Po zakończeniu II etapu Komitety Okręgowe przesyłają do Komitetu Głównego protokoły z eliminacji oraz prace uczestników zakwalifikowanych do III etapu. Ostateczna kwalifikacja do etapu centralnego następuje po weryfikacji protokołów oraz nadesłanych prac przez Komitet Główny.</w:t>
      </w:r>
    </w:p>
    <w:p w14:paraId="5388E62C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16. Informacja o wynikach ostatecznej kwalifikacji dodatkowych kandydatów do eliminacji centralnych jest przekazywana kandydatom przez Sekretarzy Komitetów Okręgowych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terminie przewidzianym w Harmonogramie Olimpiady.</w:t>
      </w:r>
    </w:p>
    <w:p w14:paraId="45F30777" w14:textId="77777777" w:rsidR="004C4283" w:rsidRPr="005E40BB" w:rsidRDefault="004C4283" w:rsidP="004C4283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17. Dokumentację z zawodów II stopnia stanowią zestawiane przez Sekretarzy Komitetów Okręgowych sprawozdania z przebiegu eliminacji pisemnych i ustnych, uwzględniające wyniki punktowe uczestników, a także oryginały prac pisemnych oraz wykaz osób zakwalifikowanych do zawodów III stopnia po analizie porównawczej.</w:t>
      </w:r>
    </w:p>
    <w:p w14:paraId="17724623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4.5. </w:t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Eliminacje centralne</w:t>
      </w:r>
    </w:p>
    <w:p w14:paraId="15F96164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bookmarkStart w:id="2" w:name="_Hlk8597312"/>
      <w:r>
        <w:rPr>
          <w:rFonts w:ascii="Georgia" w:eastAsia="Times New Roman" w:hAnsi="Georgia" w:cs="Times New Roman"/>
          <w:color w:val="000000"/>
          <w:sz w:val="22"/>
          <w:lang w:eastAsia="pl-PL"/>
        </w:rPr>
        <w:t>4.5.</w:t>
      </w:r>
      <w:bookmarkEnd w:id="2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1. Zawody centralne organizuje i przeprowadza Komitet Główny we wskazanym wcześniej miejscu i czasie, zapewniając uczestnikom zakwaterowanie, wyżywienie i zwrot kosztów podróży. </w:t>
      </w:r>
    </w:p>
    <w:p w14:paraId="1B1A0768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Zakres i poziom wiedzy oraz umiejętności laureatów i finalistów eliminacji III stopnia wykraczają poza wymagania określone w podstawie programowej kształcenia ogólnego dla przedmiotu historia (III etap edukacyjny, zakres rozszerzony). Zawężone do wybranej przez uczestnika specjalności zadania III etapu odpowiadają poziomowi wymagań (efektów kształcenia) określonych w standardach kształcenia dla studiów I stopnia dla kierunku historia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na państwowych uczelniach wyższych.</w:t>
      </w:r>
    </w:p>
    <w:p w14:paraId="509ADE99" w14:textId="77777777" w:rsidR="004C4283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605A67CD" w14:textId="77777777" w:rsidR="004C4283" w:rsidRPr="005E40BB" w:rsidRDefault="004C4283" w:rsidP="004C4283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4.5.2.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Eliminacje III etapu obejmują:</w:t>
      </w:r>
    </w:p>
    <w:p w14:paraId="074D039C" w14:textId="77777777" w:rsidR="004C4283" w:rsidRDefault="004C4283" w:rsidP="004C4283">
      <w:pPr>
        <w:spacing w:line="240" w:lineRule="auto"/>
        <w:ind w:right="227"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Cs/>
          <w:color w:val="000000"/>
          <w:sz w:val="22"/>
          <w:lang w:eastAsia="pl-PL"/>
        </w:rPr>
        <w:lastRenderedPageBreak/>
        <w:t xml:space="preserve">a) 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pracę pisemną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 na jeden z sześciu podanych tematów (uczeń pisze pracę zgodnie ze specjalnością deklarowaną w ankiecie, której wzór znajduje się na stronie internetowej Olimpiady) ustalonych przez Komitet Główny. Oceniający (dwóch specjalistów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z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danej dziedziny) wskazują w recenzji na wartość pracy, biorąc pod uwagę następujące kryteria: samodzielność i oryginalność ujęcia, umiejętność analizy i oceny problemu, poprawność merytoryczną, konstrukcyjną i językową, a także znajomość różnych opinii i ocen historiograficznych. Przewodniczący Komitetu Głównego dokonuje ostatecznej oceny każdej pracy, biorąc pod uwagę opinie specjalistów i analizę porównawczą wszystkich prac z danego tematu. Oceny najwyższe: dobry plus, bardzo dobry, celujący, mogą uzyskać jedynie prace spełniające ww. kryteria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30902CDF" w14:textId="77777777" w:rsidR="004C4283" w:rsidRDefault="004C4283" w:rsidP="004C4283">
      <w:pPr>
        <w:spacing w:line="240" w:lineRule="auto"/>
        <w:ind w:right="227"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b) 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pisemną interpretację wskazanych tekstów źródłowych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(zgodnych z deklarowaną przez uczestnika Olimpiady specjalnością) – ocenianą przez dwóch specjalistów. Przewodniczący Komitetu Głównego dokonuje ostatecznej oceny każdej analizy tekstu źródłowego, biorąc pod uwagę opinie specjalistów i analizę porównawczą wszystkich prac z danej specjalności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26163F81" w14:textId="77777777" w:rsidR="004C4283" w:rsidRDefault="004C4283" w:rsidP="004C4283">
      <w:pPr>
        <w:spacing w:line="240" w:lineRule="auto"/>
        <w:ind w:right="227"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c) 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ustne odpowiedzi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na dwa pytania z wybranej przez uczestnika dziedziny oraz pytania n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a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t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emat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zgłoszonych przez niego 8 lektur (monografii naukowych, popularnonaukowych, artykułów; 5 lektur z wykazu Komitetu Głównego, 3 lektury zaproponowane przez ucznia). Egzamin ustny odbywa się przed komisją trzyosobową.</w:t>
      </w:r>
    </w:p>
    <w:p w14:paraId="3E8EFF32" w14:textId="77777777" w:rsidR="004C4283" w:rsidRPr="005E40BB" w:rsidRDefault="004C4283" w:rsidP="004C4283">
      <w:pPr>
        <w:spacing w:line="240" w:lineRule="auto"/>
        <w:ind w:right="227"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0EE0F802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4.5.3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Przystąpienie ucznia do poszczególnych zadań III etapu jest możliwe dopiero po potwierdzeniu jego tożsamości na podstawie legitymacji lub dowodu osobistego. W czasie eliminacji nie są dozwolone żadne pomoce naukowe bądź narzędzia komunikacyjne. Prace pisemne i opracowania tekstów źródłowych są kodowane na czas oceny, która musi być dokonana na formularzu oceny z podaniem uzasadnienia i komentarza.</w:t>
      </w:r>
    </w:p>
    <w:p w14:paraId="67972C35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4.5.4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Oceny uzyskane przez uczestników zawodów centralnych są przeliczane na punkty według następujących zasad: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480"/>
        <w:gridCol w:w="2108"/>
        <w:gridCol w:w="1970"/>
      </w:tblGrid>
      <w:tr w:rsidR="004C4283" w:rsidRPr="005E40BB" w14:paraId="6EE70E90" w14:textId="77777777" w:rsidTr="007D0763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7D209" w14:textId="77777777" w:rsidR="004C4283" w:rsidRPr="005E40BB" w:rsidRDefault="004C4283" w:rsidP="007D0763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16282" w14:textId="77777777" w:rsidR="004C4283" w:rsidRPr="005E40BB" w:rsidRDefault="004C4283" w:rsidP="007D0763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Praca pisemna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na wybrany temat</w:t>
            </w:r>
          </w:p>
          <w:p w14:paraId="3A7CFAC1" w14:textId="77777777" w:rsidR="004C4283" w:rsidRPr="005E40BB" w:rsidRDefault="004C4283" w:rsidP="007D076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(liczba pkt.)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C9CAC" w14:textId="77777777" w:rsidR="004C4283" w:rsidRPr="005E40BB" w:rsidRDefault="004C4283" w:rsidP="007D0763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Interpretacja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 xml:space="preserve">źródła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3552A" w14:textId="77777777" w:rsidR="004C4283" w:rsidRPr="005E40BB" w:rsidRDefault="004C4283" w:rsidP="007D0763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Odpowiedź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ustna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</w:tr>
      <w:tr w:rsidR="004C4283" w:rsidRPr="005E40BB" w14:paraId="06731588" w14:textId="77777777" w:rsidTr="007D0763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69024" w14:textId="77777777" w:rsidR="004C4283" w:rsidRPr="005E40BB" w:rsidRDefault="004C4283" w:rsidP="007D0763">
            <w:pPr>
              <w:spacing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Celujący (6)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Bardzo dobry (5)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plus (4+)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(4)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plus (3+)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(3)</w:t>
            </w:r>
          </w:p>
          <w:p w14:paraId="2F748939" w14:textId="77777777" w:rsidR="004C4283" w:rsidRPr="005E40BB" w:rsidRDefault="004C4283" w:rsidP="007D0763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Niedostateczny (2)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128E0" w14:textId="77777777" w:rsidR="004C4283" w:rsidRPr="005E40BB" w:rsidRDefault="004C4283" w:rsidP="007D076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36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32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28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24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</w:t>
            </w:r>
          </w:p>
          <w:p w14:paraId="2149D2B3" w14:textId="77777777" w:rsidR="004C4283" w:rsidRPr="005E40BB" w:rsidRDefault="004C4283" w:rsidP="007D0763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4CEC8" w14:textId="77777777" w:rsidR="004C4283" w:rsidRPr="005E40BB" w:rsidRDefault="004C4283" w:rsidP="007D076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20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17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13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7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5</w:t>
            </w:r>
          </w:p>
          <w:p w14:paraId="271D9983" w14:textId="77777777" w:rsidR="004C4283" w:rsidRPr="005E40BB" w:rsidRDefault="004C4283" w:rsidP="007D0763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6FBAD" w14:textId="77777777" w:rsidR="004C4283" w:rsidRPr="005E40BB" w:rsidRDefault="004C4283" w:rsidP="007D0763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36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32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28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24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</w:t>
            </w:r>
          </w:p>
          <w:p w14:paraId="7C41E174" w14:textId="77777777" w:rsidR="004C4283" w:rsidRPr="005E40BB" w:rsidRDefault="004C4283" w:rsidP="007D0763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</w:tr>
    </w:tbl>
    <w:p w14:paraId="080DB596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</w:p>
    <w:p w14:paraId="10FBF14B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4.5.5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Na podstawie wyników eliminacji centralnych ustalana jest kolejność lokat (według liczby uzyskanych punktów), a Komitet Główny wydaje decyzję o uznaniu za laureatów Olimpiady Historycznej uczestników, którzy otrzymali 74 i więcej punktów. Status finalisty uzyskują uczestnicy eliminacji III stopnia, którzy otrzymali przynajmniej jedną ocenę pozytywną (ocena dostateczna lub wyższa) w eliminacjach III stopnia. Uczniowie, którzy otrzymali trzy oceny niedostateczne, uzyskują status uczestnika eliminacji III stopnia.</w:t>
      </w:r>
    </w:p>
    <w:p w14:paraId="2C648DC2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4.5.6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Wyniki etapu centralnego ogłaszane są przez Przewodniczącego Komitetu Głównego ostatniego dnia eliminacji centralnych, w czasie uroczystości zakończenia Olimpiady.</w:t>
      </w:r>
    </w:p>
    <w:p w14:paraId="289F1834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4.5.7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Dokumentację z zawodów III stopnia stanowią protokoły eliminacji pisemnych i ustnych, prace pisemne uczestników oraz wykaz laureatów i finalistów Olimpiady.</w:t>
      </w:r>
    </w:p>
    <w:p w14:paraId="7A705CBA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lastRenderedPageBreak/>
        <w:t>§ 5. Przepisy szczegółowe</w:t>
      </w:r>
    </w:p>
    <w:p w14:paraId="43A2439B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5.1. W przypadku udziału w Olimpiadzie osób niepełnosprawnych organizatorzy zapewniają im dostęp do </w:t>
      </w:r>
      <w:proofErr w:type="spellStart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sal</w:t>
      </w:r>
      <w:proofErr w:type="spellEnd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oraz umożliwiają korzystanie z niezbędnych urządzeń technicznych.</w:t>
      </w:r>
    </w:p>
    <w:p w14:paraId="43086AD9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5.2. W przypadku choroby uczestnika lub z powodu poważnych zdarzeń losowych uniemożliwiających uczestnikowi eliminacji II stopnia udział w zawodach ustnych Komitet Główny może podjąć decyzję o wyznaczeniu dodatkowego terminu egzaminu. W przypadku eliminacji III stopnia wyznaczenie takiego terminu jest niemożliwe.</w:t>
      </w:r>
    </w:p>
    <w:p w14:paraId="34F7E2FF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5.3. W przypadku konieczności uczestnictwa w eliminacjach innej olimpiady organizowanych w pokrywającym się terminie eliminacji II stopnia Komitet Główny może podjąć decyzję o wyznaczeniu dodatkowego terminu egzaminu eliminacji ustnych. W przypadku eliminacji III stopnia wyznaczenie takiego terminu jest niemożliwe.</w:t>
      </w:r>
    </w:p>
    <w:p w14:paraId="24CC1426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5.4. Komisje właściwe dla eliminacji I, II i III stopnia mogą zdecydować o dyskwalifikacji uczestnika z uwagi na:</w:t>
      </w:r>
    </w:p>
    <w:p w14:paraId="442DC288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– złamanie regulaminu Olimpiady,</w:t>
      </w:r>
    </w:p>
    <w:p w14:paraId="2A8CB53F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– korzystanie z niedozwolonych pomocy, </w:t>
      </w:r>
    </w:p>
    <w:p w14:paraId="7312038E" w14:textId="77777777" w:rsidR="004C4283" w:rsidRPr="005E40BB" w:rsidRDefault="004C4283" w:rsidP="004C4283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– stwierdzenie rażącej niesamodzielności w opracowywaniu pracy pisemnej.</w:t>
      </w:r>
    </w:p>
    <w:p w14:paraId="151F5E57" w14:textId="77777777" w:rsidR="004C4283" w:rsidRPr="005E40BB" w:rsidRDefault="004C4283" w:rsidP="004C4283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Decyzja o dyskwalifikacji jest zatwierdzana przez Przewodniczącego właściwego komitetu.</w:t>
      </w:r>
    </w:p>
    <w:p w14:paraId="6F72FDE7" w14:textId="77777777" w:rsidR="004C4283" w:rsidRPr="001B6346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 xml:space="preserve">5.5. </w:t>
      </w:r>
      <w:r w:rsidRPr="001B6346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Jeżeli przyczyny dyskwalifikacji zostaną wykryte po zakończeniu zawodów, Komitet Główny Olimpiady może zdecydować o odebraniu uczestnikowi uprawnień finalisty i laureata.</w:t>
      </w:r>
    </w:p>
    <w:p w14:paraId="29838001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6. Tryb odwoławczy</w:t>
      </w:r>
    </w:p>
    <w:p w14:paraId="34D26E38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 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Uczestnik Olimpiady ma prawo do zapoznania się z oceną, jaką uzyskał na każdym etapie eliminacji.</w:t>
      </w:r>
    </w:p>
    <w:p w14:paraId="07DB3B9B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 Uczestnik (lub jego opiekun prawny), który uważa, że wynik, jaki uzyskał w czasie zawodów, nie jest sprawiedliwy i został przyznany niezgodnie z Regulaminem, może złożyć odwołanie na piśmie ze szczegółowym uzasadnieniem.</w:t>
      </w:r>
    </w:p>
    <w:p w14:paraId="008A53F2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 Odwołanie od decyzji komisji na I etapie uczestnik składa do Przewodniczącego Komitetu Okręgowego, odwołanie od ocen komisji na II etapie zatwierdzonych przez Przewodniczącego Komitetu Okręgowego – do Przewodniczącego Komitetu Głównego. Na III etapie zażalenia i skargi rozpatruje Przewodniczący Komitetu Głównego. Odwołanie w formie pisemnej, podpisane własnoręcznie przez uczestnika, należy dostarczyć do właściwego organu Olimpiady po zakończeniu eliminacji danego stopnia, jednak nie później niż w ciągu 14 dni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kalendarzowych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od zakończenia tych eliminacji (decyduje data stempla pocztowego).</w:t>
      </w:r>
    </w:p>
    <w:p w14:paraId="55C32BF3" w14:textId="77777777" w:rsidR="004C4283" w:rsidRPr="001B6346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4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pacing w:val="-4"/>
          <w:sz w:val="22"/>
          <w:lang w:eastAsia="pl-PL"/>
        </w:rPr>
        <w:t>6.</w:t>
      </w:r>
      <w:r w:rsidRPr="001B6346">
        <w:rPr>
          <w:rFonts w:ascii="Georgia" w:eastAsia="Times New Roman" w:hAnsi="Georgia" w:cs="Times New Roman"/>
          <w:color w:val="000000"/>
          <w:spacing w:val="-4"/>
          <w:sz w:val="22"/>
          <w:lang w:eastAsia="pl-PL"/>
        </w:rPr>
        <w:t>4. Odwołanie można złożyć osobiście w siedzibie właściwego Komitetu lub listem poleconym.</w:t>
      </w:r>
    </w:p>
    <w:p w14:paraId="3B79FC98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 Przewodniczący Komitetu Okręgowego, Przewodniczący Komitetu Głównego udziela odpowiedzi w formie pisemnej, w terminie nie dłuższym niż 14 dni od wpłynięcia odwołania.</w:t>
      </w:r>
    </w:p>
    <w:p w14:paraId="51DC2710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6. Przewodniczący właściwego Komitetu, do którego wpłynęło odwołanie, ma obowiązek wyjaśnienia wszelkich wątpliwości, zasięgnięcia opinii obu stron i zbadania okoliczności wskazanych w odwołaniu.</w:t>
      </w:r>
    </w:p>
    <w:p w14:paraId="05D37479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7. Po ustaleniu zasadności odwołania Przewodniczący właściwego Komitetu podejmuje decyzję o ponownej weryfikacji pracy pisemnej lub w przypadku egzaminu ustnego o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ponownym egzaminie. O decyzji informowany jest uczeń oraz Przewodniczący właściwego Komitetu Olimpiady.</w:t>
      </w:r>
    </w:p>
    <w:p w14:paraId="1C27E967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§ 7. Rejestracja przebiegu zawodów/powołanie do komisji niezależnego </w:t>
      </w:r>
      <w:r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obserwatora zewnętrznego</w:t>
      </w:r>
    </w:p>
    <w:p w14:paraId="4231C4AC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Eliminacje ustne są przeprowadzane przez trzyosobowe komisje. W celu zapewnienia obiektywności oceny na II i III etapie Przewodniczący właściwego Komitetu może powołać do komisji obserwatora zewnętrznego spośród doświadczonych nauczycieli, metodyków, specjalistów lub przedstawicieli właściwego kuratorium oświaty. Obserwator zewnętrzny czuwa nad prawidłowością przebiegu egzaminu ustnego.</w:t>
      </w:r>
    </w:p>
    <w:p w14:paraId="0A52D36E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Rozdział III – Uprawnienia i nagrody</w:t>
      </w:r>
    </w:p>
    <w:p w14:paraId="2685C761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8. Uprawnienia i nagrody</w:t>
      </w:r>
    </w:p>
    <w:p w14:paraId="753E925A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8.1.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klasyfikacji wyników poszczególnych etapów stosuje się następujące terminy: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uczestnik eliminacji I etapu,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uczestnik eliminacji II etapu,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uczestnik eliminacji III etapu, finalista Olimpiady Historycznej, laureat Olimpiady Historycznej.</w:t>
      </w:r>
    </w:p>
    <w:p w14:paraId="7C8176C9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Uprawnienia laureatów i finalistów określa </w:t>
      </w:r>
      <w:r w:rsidRPr="005E40BB">
        <w:rPr>
          <w:rStyle w:val="h2"/>
          <w:rFonts w:ascii="Georgia" w:hAnsi="Georgia"/>
          <w:sz w:val="22"/>
        </w:rPr>
        <w:t>Rozporządzenie Ministra Edukacji Narodowej z dnia 21 grudnia 2016 r. w sprawie szczegółowych warunków i sposobu przeprowadzania egzaminu gimnazjalnego i egzaminu maturalnego (</w:t>
      </w:r>
      <w:r w:rsidRPr="005E40BB">
        <w:rPr>
          <w:rStyle w:val="h1"/>
          <w:rFonts w:ascii="Georgia" w:hAnsi="Georgia"/>
          <w:sz w:val="22"/>
        </w:rPr>
        <w:t>Dz.U. 2016 poz. 2223)</w:t>
      </w:r>
      <w:r>
        <w:rPr>
          <w:rStyle w:val="h1"/>
          <w:rFonts w:ascii="Georgia" w:hAnsi="Georgia"/>
          <w:sz w:val="22"/>
        </w:rPr>
        <w:t xml:space="preserve"> oraz Prawo oświatowe, ustawa z dnia 14 grudnia 2016 (</w:t>
      </w:r>
      <w:r w:rsidRPr="002B4EC9">
        <w:rPr>
          <w:rFonts w:ascii="Georgia" w:eastAsia="Times New Roman" w:hAnsi="Georgia" w:cs="Times New Roman"/>
          <w:color w:val="000000"/>
          <w:sz w:val="22"/>
          <w:lang w:eastAsia="pl-PL"/>
        </w:rPr>
        <w:t>Dz.U. 2017 poz. 59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 z późniejszymi zmianami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</w:t>
      </w:r>
    </w:p>
    <w:p w14:paraId="0DB6F309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8.3.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Szczegółowy tryb przyznawania tytułu finalisty i laureata Olimpiady Historycznej określono wyżej w pkt.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4.5.5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niniejszego Regulaminu.</w:t>
      </w:r>
    </w:p>
    <w:p w14:paraId="3E96570B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8.4.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Laureaci i finaliści eliminacji III stopnia otrzymują zaświadczenie zgodne ze wzorem określonym przez Ministra Edukacji Narodowej i Sportu z dnia 29 stycznia 2002 r. w sprawie organizacji oraz sposobu przeprowadzania konkursów, turniejów i olimpiad (Dz.U. 2002 nr 13 poz. 125) z późniejszymi zmianami.</w:t>
      </w:r>
    </w:p>
    <w:p w14:paraId="2896125F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5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Laureatom i finalistom przysługują nagrody rzeczowe zapewnione z dotacji Ministerstwa Edukacji Narodowej oraz nagrody przyznane przez sponsorów i Partnerów Olimpiady (Kancelaria Sejmu, Instytut Pamięci Narodowej, inne).</w:t>
      </w:r>
    </w:p>
    <w:p w14:paraId="204B8408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8.6.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Laureaci, finaliści i uczestnicy mogą również otrzymać specjalne wyróżnienia za szczególne osiągnięcia uzyskane w trakcie Olimpiady, na podstawie decyzji Komitetu Głównego.</w:t>
      </w:r>
    </w:p>
    <w:p w14:paraId="0C14DF41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Rozdział IV – Postanowienia końcowe</w:t>
      </w:r>
    </w:p>
    <w:p w14:paraId="17C58ADF" w14:textId="77777777" w:rsidR="004C4283" w:rsidRPr="005E40BB" w:rsidRDefault="004C4283" w:rsidP="004C4283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9. Postanowienia końcowe</w:t>
      </w:r>
    </w:p>
    <w:p w14:paraId="106D40B7" w14:textId="77777777" w:rsidR="004C4283" w:rsidRPr="005E40BB" w:rsidRDefault="004C4283" w:rsidP="004C4283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Decyzje w sprawach nieobjętych Regulaminem podejmuje Komitet Główny Olimpiady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porozumieniu z Zarządem Głównym Polskiego Towarzystwa Historycznego.</w:t>
      </w:r>
    </w:p>
    <w:sectPr w:rsidR="004C4283" w:rsidRPr="005E40BB" w:rsidSect="00910B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55F77" w14:textId="77777777" w:rsidR="005401A4" w:rsidRDefault="005401A4">
      <w:pPr>
        <w:spacing w:line="240" w:lineRule="auto"/>
      </w:pPr>
      <w:r>
        <w:separator/>
      </w:r>
    </w:p>
  </w:endnote>
  <w:endnote w:type="continuationSeparator" w:id="0">
    <w:p w14:paraId="03A912A1" w14:textId="77777777" w:rsidR="005401A4" w:rsidRDefault="00540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0946131"/>
      <w:docPartObj>
        <w:docPartGallery w:val="Page Numbers (Bottom of Page)"/>
        <w:docPartUnique/>
      </w:docPartObj>
    </w:sdtPr>
    <w:sdtEndPr/>
    <w:sdtContent>
      <w:p w14:paraId="3D4EB5B1" w14:textId="77777777" w:rsidR="0067066B" w:rsidRDefault="004C42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9D16A7" w14:textId="77777777" w:rsidR="005E40BB" w:rsidRDefault="00540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840F1" w14:textId="77777777" w:rsidR="005401A4" w:rsidRDefault="005401A4">
      <w:pPr>
        <w:spacing w:line="240" w:lineRule="auto"/>
      </w:pPr>
      <w:r>
        <w:separator/>
      </w:r>
    </w:p>
  </w:footnote>
  <w:footnote w:type="continuationSeparator" w:id="0">
    <w:p w14:paraId="332C12A3" w14:textId="77777777" w:rsidR="005401A4" w:rsidRDefault="005401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35D4A"/>
    <w:multiLevelType w:val="multilevel"/>
    <w:tmpl w:val="2F264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94B0A29"/>
    <w:multiLevelType w:val="hybridMultilevel"/>
    <w:tmpl w:val="00B446BE"/>
    <w:lvl w:ilvl="0" w:tplc="AF5A886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83"/>
    <w:rsid w:val="004C4283"/>
    <w:rsid w:val="004F56F1"/>
    <w:rsid w:val="00537FB1"/>
    <w:rsid w:val="005401A4"/>
    <w:rsid w:val="00562C7A"/>
    <w:rsid w:val="005A5F06"/>
    <w:rsid w:val="00961DE5"/>
    <w:rsid w:val="00F7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0B53"/>
  <w15:chartTrackingRefBased/>
  <w15:docId w15:val="{3BEE8318-3998-41F5-9BD7-D28CE25F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283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4C4283"/>
  </w:style>
  <w:style w:type="character" w:customStyle="1" w:styleId="h1">
    <w:name w:val="h1"/>
    <w:basedOn w:val="Domylnaczcionkaakapitu"/>
    <w:rsid w:val="004C4283"/>
  </w:style>
  <w:style w:type="character" w:styleId="Hipercze">
    <w:name w:val="Hyperlink"/>
    <w:basedOn w:val="Domylnaczcionkaakapitu"/>
    <w:uiPriority w:val="99"/>
    <w:unhideWhenUsed/>
    <w:rsid w:val="004C42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42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42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2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impiadahistory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4808</Words>
  <Characters>28851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Krysztopa</dc:creator>
  <cp:keywords/>
  <dc:description/>
  <cp:lastModifiedBy>Barbara Krysztopa</cp:lastModifiedBy>
  <cp:revision>4</cp:revision>
  <dcterms:created xsi:type="dcterms:W3CDTF">2020-08-27T19:34:00Z</dcterms:created>
  <dcterms:modified xsi:type="dcterms:W3CDTF">2020-08-30T11:52:00Z</dcterms:modified>
</cp:coreProperties>
</file>