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6051" w14:textId="77777777" w:rsidR="007505F0" w:rsidRPr="004975E1" w:rsidRDefault="004975E1" w:rsidP="004975E1">
      <w:pPr>
        <w:jc w:val="center"/>
        <w:rPr>
          <w:b/>
        </w:rPr>
      </w:pPr>
      <w:r w:rsidRPr="004975E1">
        <w:rPr>
          <w:b/>
        </w:rPr>
        <w:t xml:space="preserve">WYMOGI REDAKCYJNE </w:t>
      </w:r>
      <w:r>
        <w:rPr>
          <w:b/>
        </w:rPr>
        <w:t>DLA AUTORÓW PRAC DYPLOMOWYCH</w:t>
      </w:r>
    </w:p>
    <w:p w14:paraId="5F65CAC2" w14:textId="77777777" w:rsidR="004975E1" w:rsidRDefault="004975E1" w:rsidP="003E2F2E">
      <w:pPr>
        <w:jc w:val="both"/>
        <w:rPr>
          <w:b/>
        </w:rPr>
      </w:pPr>
    </w:p>
    <w:p w14:paraId="5F204B51" w14:textId="77777777" w:rsidR="007505F0" w:rsidRPr="007505F0" w:rsidRDefault="007505F0" w:rsidP="003E2F2E">
      <w:pPr>
        <w:jc w:val="both"/>
        <w:rPr>
          <w:b/>
        </w:rPr>
      </w:pPr>
      <w:r w:rsidRPr="007505F0">
        <w:rPr>
          <w:b/>
        </w:rPr>
        <w:t xml:space="preserve">Wymogi techniczne pracy dyplomowej (licencjackiej i magisterskiej): </w:t>
      </w:r>
    </w:p>
    <w:p w14:paraId="74F65045" w14:textId="77777777" w:rsidR="007505F0" w:rsidRDefault="007505F0" w:rsidP="003E2F2E">
      <w:pPr>
        <w:pStyle w:val="Akapitzlist"/>
        <w:numPr>
          <w:ilvl w:val="0"/>
          <w:numId w:val="1"/>
        </w:numPr>
        <w:jc w:val="both"/>
      </w:pPr>
      <w:r>
        <w:t xml:space="preserve">Wydruk dostarczonego maszynopisu powinien mieć ciągłą numerację stron. </w:t>
      </w:r>
    </w:p>
    <w:p w14:paraId="28724BD9" w14:textId="77777777" w:rsidR="007505F0" w:rsidRDefault="007505F0" w:rsidP="003E2F2E">
      <w:pPr>
        <w:pStyle w:val="Akapitzlist"/>
        <w:numPr>
          <w:ilvl w:val="0"/>
          <w:numId w:val="1"/>
        </w:numPr>
        <w:jc w:val="both"/>
      </w:pPr>
      <w:r>
        <w:t xml:space="preserve">Numeracja przypisów powinna być wznawiana w każdym rozdziale. </w:t>
      </w:r>
    </w:p>
    <w:p w14:paraId="43D48326" w14:textId="77777777" w:rsidR="007505F0" w:rsidRDefault="007505F0" w:rsidP="003E2F2E">
      <w:pPr>
        <w:pStyle w:val="Akapitzlist"/>
        <w:numPr>
          <w:ilvl w:val="0"/>
          <w:numId w:val="1"/>
        </w:numPr>
        <w:jc w:val="both"/>
      </w:pPr>
      <w:r>
        <w:t xml:space="preserve">Plik do redakcji powinien być przygotowany według zasad: </w:t>
      </w:r>
    </w:p>
    <w:p w14:paraId="4AB80EF0" w14:textId="1A9FBC43" w:rsidR="007505F0" w:rsidRDefault="007505F0" w:rsidP="003E2F2E">
      <w:pPr>
        <w:pStyle w:val="Akapitzlist"/>
        <w:jc w:val="both"/>
      </w:pPr>
      <w:r>
        <w:t>-</w:t>
      </w:r>
      <w:r w:rsidR="00D73742">
        <w:t xml:space="preserve"> </w:t>
      </w:r>
      <w:r>
        <w:t>Format A4. Zadruk jednostronny. Należy wprowadzić numerację stron. Tekst zasadniczy pismem 12 p. Marginesy: górny i dolny po 2</w:t>
      </w:r>
      <w:r w:rsidR="00D63CD4">
        <w:t>,5</w:t>
      </w:r>
      <w:r>
        <w:t xml:space="preserve"> cm; lewy </w:t>
      </w:r>
      <w:r w:rsidR="00D63CD4">
        <w:t>3.5</w:t>
      </w:r>
      <w:r>
        <w:t xml:space="preserve"> cm, prawy </w:t>
      </w:r>
      <w:r w:rsidR="00D63CD4">
        <w:t>2,5</w:t>
      </w:r>
      <w:r>
        <w:t xml:space="preserve"> cm. Nie należy wyrównywać marginesów spacjami. Interlinia przynajmniej 18 p. (1,5 wiersza). Około 30 wierszy na stronie i 60 znaków w wierszu. </w:t>
      </w:r>
    </w:p>
    <w:p w14:paraId="1221E7A1" w14:textId="77777777" w:rsidR="007505F0" w:rsidRDefault="007505F0" w:rsidP="003E2F2E">
      <w:pPr>
        <w:pStyle w:val="Akapitzlist"/>
        <w:jc w:val="both"/>
      </w:pPr>
      <w:r>
        <w:t xml:space="preserve">-Tytułów rozdziałów prosimy nie zapisywać wersalikami (dużymi literami). </w:t>
      </w:r>
    </w:p>
    <w:p w14:paraId="39BFC82E" w14:textId="77777777" w:rsidR="00D73742" w:rsidRDefault="00D73742" w:rsidP="00D73742">
      <w:pPr>
        <w:pStyle w:val="Akapitzlist"/>
        <w:ind w:left="709"/>
        <w:jc w:val="both"/>
      </w:pPr>
      <w:r>
        <w:t>- Zalecenia pisowni: Wewnątrz wyrażeń złożonych (np. biało-czarny, społeczno-polityczny) stosujemy dywiz (łącznik) „-” (krótką kreskę), a półpauzę (myślnik bez spacji) „–”przed wyliczeniami w wyrażeniach „od… do”, np. lata 2005–2010, s. 5–9.</w:t>
      </w:r>
    </w:p>
    <w:p w14:paraId="0D6F6B80" w14:textId="77777777" w:rsidR="00D73742" w:rsidRDefault="00D73742" w:rsidP="00D73742">
      <w:pPr>
        <w:pStyle w:val="Akapitzlist"/>
        <w:ind w:left="709"/>
        <w:jc w:val="both"/>
      </w:pPr>
      <w:r>
        <w:t>- Wymagana jest jednolitość i konsekwencja zapisów: rok lub r., nazwy miesięcy słownie lub cyfrą, na przykład lub np., lata siedemdziesiąte lub lata 70., itd.</w:t>
      </w:r>
    </w:p>
    <w:p w14:paraId="067BB85D" w14:textId="77777777" w:rsidR="007505F0" w:rsidRDefault="007505F0" w:rsidP="003E2F2E">
      <w:pPr>
        <w:pStyle w:val="Akapitzlist"/>
        <w:jc w:val="both"/>
      </w:pPr>
      <w:r>
        <w:t>-</w:t>
      </w:r>
      <w:r w:rsidR="00D73742">
        <w:t xml:space="preserve"> </w:t>
      </w:r>
      <w:r>
        <w:t xml:space="preserve">Cytat blokowy, a więc dłuższe, wielowierszowe przytoczenie, które będzie wyodrębnione z tekstu głównego, wydzielamy dodatkowym enterem przed i po cytacie. Tak wyodrębnionego cytatu nie opatrujemy cudzysłowem, natomiast można zmniejszyć zastosowaną tu czcionkę do 10 p. </w:t>
      </w:r>
    </w:p>
    <w:p w14:paraId="535C775D" w14:textId="77777777" w:rsidR="00D73742" w:rsidRDefault="00D73742" w:rsidP="003E2F2E">
      <w:pPr>
        <w:pStyle w:val="Akapitzlist"/>
        <w:jc w:val="both"/>
      </w:pPr>
      <w:r>
        <w:t>- Cytaty w tekście powinny być opatrzone cudzysłowami na początku i na końcu, a ich źródło wskazane w odpowiednim przypisie. Cytat w cytacie należy zaznaczyć cudzysłowem ostrokątnym niemieckim » «.</w:t>
      </w:r>
    </w:p>
    <w:p w14:paraId="1D5C11BD" w14:textId="77777777" w:rsidR="007505F0" w:rsidRPr="007505F0" w:rsidRDefault="007505F0" w:rsidP="003E2F2E">
      <w:pPr>
        <w:jc w:val="both"/>
        <w:rPr>
          <w:b/>
        </w:rPr>
      </w:pPr>
      <w:r w:rsidRPr="007505F0">
        <w:rPr>
          <w:b/>
        </w:rPr>
        <w:t>Przypisy i bibliografia:</w:t>
      </w:r>
    </w:p>
    <w:p w14:paraId="7021492A" w14:textId="77777777" w:rsidR="007505F0" w:rsidRDefault="007505F0" w:rsidP="003E2F2E">
      <w:pPr>
        <w:pStyle w:val="Akapitzlist"/>
        <w:jc w:val="both"/>
        <w:rPr>
          <w:b/>
        </w:rPr>
      </w:pPr>
    </w:p>
    <w:p w14:paraId="4800B15D" w14:textId="77777777" w:rsidR="003E2F2E" w:rsidRDefault="007505F0" w:rsidP="003E2F2E">
      <w:pPr>
        <w:pStyle w:val="Akapitzlist"/>
        <w:numPr>
          <w:ilvl w:val="0"/>
          <w:numId w:val="6"/>
        </w:numPr>
        <w:ind w:left="284" w:hanging="426"/>
        <w:jc w:val="both"/>
      </w:pPr>
      <w:r w:rsidRPr="003E2F2E">
        <w:rPr>
          <w:b/>
        </w:rPr>
        <w:t xml:space="preserve">Przypisy </w:t>
      </w:r>
      <w:r>
        <w:t>przygotowane według systemu oksfordzk</w:t>
      </w:r>
      <w:r w:rsidR="003E2F2E">
        <w:t xml:space="preserve">iego (przypisy u dołu strony): </w:t>
      </w:r>
      <w:r>
        <w:t xml:space="preserve">Przypisy powinny mieć wznawianą numerację w ramach rozdziałów, a bibliografia musi zawierać wszystkie pozycje przywołane w przypisach. </w:t>
      </w:r>
    </w:p>
    <w:p w14:paraId="5DA12635" w14:textId="77777777" w:rsidR="007505F0" w:rsidRDefault="003E2F2E" w:rsidP="003E2F2E">
      <w:pPr>
        <w:pStyle w:val="Akapitzlist"/>
        <w:ind w:left="284"/>
        <w:jc w:val="both"/>
      </w:pPr>
      <w:r>
        <w:t xml:space="preserve">        </w:t>
      </w:r>
      <w:r w:rsidR="007505F0">
        <w:t>Zapis przypisów musi być konsekwentny i wykonany według następującego wzoru: a) konsekwentny zapis: inicjał imienia i nazwisko, b) wyróżnienie tytułów publikacji kursywą, c) podawanie nazw czasopism w cudzysłowie, d) nieuwzględnianie nazw wydawnictw, e) konsekwentne uzupełnienie nazwisk tłumaczy, f) stosowanie jednego systemu skrótów: polskich (tamże, tenże, taż, ciż) lub łacińskich (ibidem – jak wyżej, tamże; idem – tenże, eadem – taż/tejże; iidem – ciż)</w:t>
      </w:r>
    </w:p>
    <w:p w14:paraId="0A43AEE7" w14:textId="77777777" w:rsidR="007505F0" w:rsidRDefault="007505F0" w:rsidP="003E2F2E">
      <w:pPr>
        <w:ind w:left="284"/>
        <w:jc w:val="both"/>
      </w:pPr>
      <w:r>
        <w:t xml:space="preserve"> </w:t>
      </w:r>
      <w:r w:rsidR="003E2F2E">
        <w:t xml:space="preserve">       </w:t>
      </w:r>
      <w:r>
        <w:t>Przypisy można formatować czcionką mniej</w:t>
      </w:r>
      <w:r w:rsidR="003E2F2E">
        <w:t>szą od tekstu głównego (10 p.).</w:t>
      </w:r>
    </w:p>
    <w:p w14:paraId="619979C1" w14:textId="77777777" w:rsidR="007505F0" w:rsidRPr="003E2F2E" w:rsidRDefault="003E2F2E" w:rsidP="003E2F2E">
      <w:pPr>
        <w:pStyle w:val="Akapitzlist"/>
        <w:numPr>
          <w:ilvl w:val="0"/>
          <w:numId w:val="6"/>
        </w:numPr>
        <w:ind w:left="284" w:hanging="426"/>
        <w:jc w:val="both"/>
        <w:rPr>
          <w:b/>
        </w:rPr>
      </w:pPr>
      <w:r w:rsidRPr="003E2F2E">
        <w:rPr>
          <w:b/>
        </w:rPr>
        <w:t xml:space="preserve">Przypisy tworzymy w zależności od typu źródła według następujących zasad: </w:t>
      </w:r>
    </w:p>
    <w:p w14:paraId="57E0D6E6" w14:textId="77777777" w:rsidR="007505F0" w:rsidRDefault="00156679" w:rsidP="003E2F2E">
      <w:pPr>
        <w:jc w:val="both"/>
      </w:pPr>
      <w:r>
        <w:rPr>
          <w:b/>
        </w:rPr>
        <w:t xml:space="preserve">a. </w:t>
      </w:r>
      <w:r w:rsidR="007505F0" w:rsidRPr="00B37944">
        <w:rPr>
          <w:b/>
        </w:rPr>
        <w:t xml:space="preserve">Dla </w:t>
      </w:r>
      <w:r w:rsidR="00B37944">
        <w:rPr>
          <w:b/>
        </w:rPr>
        <w:t xml:space="preserve">przypisów z </w:t>
      </w:r>
      <w:r w:rsidR="003E2F2E">
        <w:rPr>
          <w:b/>
        </w:rPr>
        <w:t>monografii</w:t>
      </w:r>
      <w:r w:rsidR="007505F0" w:rsidRPr="00B37944">
        <w:rPr>
          <w:b/>
        </w:rPr>
        <w:t>:</w:t>
      </w:r>
      <w:r w:rsidR="007505F0">
        <w:t xml:space="preserve"> Autor(zy) [inicjał imienia, nazwisko], </w:t>
      </w:r>
      <w:r w:rsidR="007505F0" w:rsidRPr="00B37944">
        <w:rPr>
          <w:i/>
        </w:rPr>
        <w:t>tytuł [zapisujemy kursywą]</w:t>
      </w:r>
      <w:r w:rsidR="007505F0">
        <w:t>, miejsce wydania, rok, nr strony (w przypadku kilku stron – stosujemy pauzę, tj. s. 2–4), np.:</w:t>
      </w:r>
    </w:p>
    <w:p w14:paraId="67A12412" w14:textId="77777777" w:rsidR="007505F0" w:rsidRDefault="007505F0" w:rsidP="003E2F2E">
      <w:pPr>
        <w:jc w:val="both"/>
      </w:pPr>
      <w:r>
        <w:t xml:space="preserve">S. Rybicki, </w:t>
      </w:r>
      <w:r w:rsidRPr="00B37944">
        <w:rPr>
          <w:i/>
        </w:rPr>
        <w:t>Zygmunt Chmieleński i działalność jego w powstaniu 1863 r.</w:t>
      </w:r>
      <w:r>
        <w:t xml:space="preserve">, Warszawa 1916, s. 3–15. </w:t>
      </w:r>
    </w:p>
    <w:p w14:paraId="2BF1C3AC" w14:textId="77777777" w:rsidR="007505F0" w:rsidRDefault="00156679" w:rsidP="003E2F2E">
      <w:pPr>
        <w:jc w:val="both"/>
      </w:pPr>
      <w:r>
        <w:rPr>
          <w:b/>
        </w:rPr>
        <w:t xml:space="preserve">b. </w:t>
      </w:r>
      <w:r w:rsidR="007505F0" w:rsidRPr="00B37944">
        <w:rPr>
          <w:b/>
        </w:rPr>
        <w:t xml:space="preserve">Dla </w:t>
      </w:r>
      <w:r w:rsidR="00B37944">
        <w:rPr>
          <w:b/>
        </w:rPr>
        <w:t xml:space="preserve">przypisów z </w:t>
      </w:r>
      <w:r w:rsidR="007505F0" w:rsidRPr="00B37944">
        <w:rPr>
          <w:b/>
        </w:rPr>
        <w:t>artykułu w czasopiśmie</w:t>
      </w:r>
      <w:r w:rsidR="00B37944">
        <w:rPr>
          <w:b/>
        </w:rPr>
        <w:t xml:space="preserve"> naukowym</w:t>
      </w:r>
      <w:r w:rsidR="007505F0" w:rsidRPr="00B37944">
        <w:rPr>
          <w:b/>
        </w:rPr>
        <w:t>:</w:t>
      </w:r>
      <w:r w:rsidR="007505F0">
        <w:t xml:space="preserve"> Autor(zy) [inicjał imienia, nazwisko], </w:t>
      </w:r>
      <w:r w:rsidR="007505F0" w:rsidRPr="00B37944">
        <w:rPr>
          <w:i/>
        </w:rPr>
        <w:t>tytuł</w:t>
      </w:r>
      <w:r w:rsidR="007505F0">
        <w:t xml:space="preserve"> [</w:t>
      </w:r>
      <w:r w:rsidR="007505F0" w:rsidRPr="00B37944">
        <w:rPr>
          <w:i/>
        </w:rPr>
        <w:t>zapisujemy kursywą</w:t>
      </w:r>
      <w:r w:rsidR="007505F0">
        <w:t xml:space="preserve">], tytuł czasopisma [w cudzysłowie] i rok [tytułu nie oddzielamy przecinkiem od roku], </w:t>
      </w:r>
      <w:r w:rsidR="00B37944">
        <w:t xml:space="preserve">numer (nr) lub tom (t.) lub zeszyt (z.), nr strony (lub numery stron), np.: </w:t>
      </w:r>
    </w:p>
    <w:p w14:paraId="74EC5DFF" w14:textId="77777777" w:rsidR="00B37944" w:rsidRPr="00B37944" w:rsidRDefault="00B37944" w:rsidP="003E2F2E">
      <w:pPr>
        <w:jc w:val="both"/>
      </w:pPr>
      <w:r w:rsidRPr="00B37944">
        <w:lastRenderedPageBreak/>
        <w:t xml:space="preserve">K. Dunin-Wąsowicz, </w:t>
      </w:r>
      <w:r>
        <w:rPr>
          <w:i/>
        </w:rPr>
        <w:t>Powstanie styczniowe w pamiętnikarstwie chłopskim i ludowym</w:t>
      </w:r>
      <w:r w:rsidRPr="00B37944">
        <w:t xml:space="preserve">, „Przegląd Humanistyczny” 1972, nr 2, s. 34–36. </w:t>
      </w:r>
    </w:p>
    <w:p w14:paraId="2ADEE88A" w14:textId="77777777" w:rsidR="00B37944" w:rsidRDefault="00156679" w:rsidP="003E2F2E">
      <w:pPr>
        <w:jc w:val="both"/>
      </w:pPr>
      <w:r>
        <w:rPr>
          <w:b/>
        </w:rPr>
        <w:t xml:space="preserve">c. </w:t>
      </w:r>
      <w:r w:rsidR="00B37944" w:rsidRPr="00B37944">
        <w:rPr>
          <w:b/>
        </w:rPr>
        <w:t xml:space="preserve">Dla </w:t>
      </w:r>
      <w:r w:rsidR="00B37944">
        <w:rPr>
          <w:b/>
        </w:rPr>
        <w:t xml:space="preserve">przypisów z </w:t>
      </w:r>
      <w:r w:rsidR="007505F0" w:rsidRPr="00B37944">
        <w:rPr>
          <w:b/>
        </w:rPr>
        <w:t>prac zbiorowych</w:t>
      </w:r>
      <w:r w:rsidR="00B37944">
        <w:rPr>
          <w:b/>
        </w:rPr>
        <w:t xml:space="preserve"> (zbioru studiów, materiałów pokonferencyjnych, ksiąg pamiątkowych)</w:t>
      </w:r>
      <w:r w:rsidR="00B37944" w:rsidRPr="00B37944">
        <w:rPr>
          <w:b/>
        </w:rPr>
        <w:t>:</w:t>
      </w:r>
      <w:r w:rsidR="007505F0">
        <w:t xml:space="preserve"> autor</w:t>
      </w:r>
      <w:r w:rsidR="00B37944">
        <w:t>(rzy)</w:t>
      </w:r>
      <w:r w:rsidR="007505F0">
        <w:t xml:space="preserve"> opracowania; t</w:t>
      </w:r>
      <w:r w:rsidR="00987381">
        <w:t>ytuł tego opracowania (kursywą),</w:t>
      </w:r>
      <w:r w:rsidR="007505F0">
        <w:t xml:space="preserve"> tytuł książki, w której zostało ono zamieszcz</w:t>
      </w:r>
      <w:r w:rsidR="00987381">
        <w:t xml:space="preserve">one, poprzedzone zapisem </w:t>
      </w:r>
      <w:r w:rsidR="00B37944">
        <w:t>, w:</w:t>
      </w:r>
      <w:r w:rsidR="00987381">
        <w:t>,</w:t>
      </w:r>
      <w:r w:rsidR="00B37944">
        <w:t xml:space="preserve"> </w:t>
      </w:r>
      <w:r w:rsidR="007505F0">
        <w:t>inicjał imienia i nazwisko redaktora lub tego, kto ją opracował (najlepiej zastosować zapis, który pozwoli pozostawić nazwisko redaktora/autora opracowania pracy w mianow</w:t>
      </w:r>
      <w:r w:rsidR="00987381">
        <w:t>niku, tj. red., a nie pod red.),</w:t>
      </w:r>
      <w:r w:rsidR="007505F0">
        <w:t xml:space="preserve"> miejsce i rok wydania, </w:t>
      </w:r>
      <w:r w:rsidR="00B37944">
        <w:t xml:space="preserve">numer </w:t>
      </w:r>
      <w:r w:rsidR="007505F0">
        <w:t>stron</w:t>
      </w:r>
      <w:r w:rsidR="00B37944">
        <w:t>y (numery stron)</w:t>
      </w:r>
      <w:r w:rsidR="007505F0">
        <w:t xml:space="preserve">, </w:t>
      </w:r>
      <w:r w:rsidR="00B37944">
        <w:t>np.:</w:t>
      </w:r>
    </w:p>
    <w:p w14:paraId="448BB4FF" w14:textId="77777777" w:rsidR="00B37944" w:rsidRDefault="00B37944" w:rsidP="003E2F2E">
      <w:pPr>
        <w:jc w:val="both"/>
      </w:pPr>
      <w:r w:rsidRPr="00B37944">
        <w:t>E.</w:t>
      </w:r>
      <w:r>
        <w:t xml:space="preserve"> Kozłowski, </w:t>
      </w:r>
      <w:r w:rsidRPr="00B37944">
        <w:rPr>
          <w:i/>
        </w:rPr>
        <w:t>Wyprawy wojenne z Krakowa w roku 1863</w:t>
      </w:r>
      <w:r>
        <w:t xml:space="preserve">, w: </w:t>
      </w:r>
      <w:r w:rsidRPr="00B37944">
        <w:rPr>
          <w:i/>
        </w:rPr>
        <w:t>Kraków w powstaniu styczniowym</w:t>
      </w:r>
      <w:r>
        <w:t>, red W. Urbaniak, Kraków 1968, s. 146–147.</w:t>
      </w:r>
    </w:p>
    <w:p w14:paraId="3EAB83B0" w14:textId="77777777" w:rsidR="00156679" w:rsidRDefault="00156679" w:rsidP="003E2F2E">
      <w:pPr>
        <w:jc w:val="both"/>
      </w:pPr>
      <w:r>
        <w:rPr>
          <w:b/>
        </w:rPr>
        <w:t xml:space="preserve">d. </w:t>
      </w:r>
      <w:r w:rsidR="00B37944" w:rsidRPr="00B37944">
        <w:rPr>
          <w:b/>
        </w:rPr>
        <w:t xml:space="preserve">Dla przypisów z </w:t>
      </w:r>
      <w:r w:rsidR="007505F0" w:rsidRPr="00B37944">
        <w:rPr>
          <w:b/>
        </w:rPr>
        <w:t>prasy</w:t>
      </w:r>
      <w:r w:rsidR="00B37944">
        <w:rPr>
          <w:b/>
        </w:rPr>
        <w:t xml:space="preserve"> (z epoki)</w:t>
      </w:r>
      <w:r w:rsidR="00B37944">
        <w:t xml:space="preserve">: </w:t>
      </w:r>
    </w:p>
    <w:p w14:paraId="54E7C3BD" w14:textId="77777777" w:rsidR="003E2F2E" w:rsidRDefault="00156679" w:rsidP="003E2F2E">
      <w:pPr>
        <w:jc w:val="both"/>
      </w:pPr>
      <w:r>
        <w:t xml:space="preserve">- </w:t>
      </w:r>
      <w:r w:rsidRPr="00156679">
        <w:rPr>
          <w:b/>
        </w:rPr>
        <w:t>jeżeli jest to dziennik</w:t>
      </w:r>
      <w:r>
        <w:t xml:space="preserve">: </w:t>
      </w:r>
      <w:r w:rsidR="007505F0">
        <w:t>inicjał imienia i nazwisko autora</w:t>
      </w:r>
      <w:r w:rsidR="00B37944">
        <w:t xml:space="preserve"> (o ile to możliwe)</w:t>
      </w:r>
      <w:r w:rsidR="007505F0">
        <w:t>, tytuł artykułu (kursywą), tytuł gazety ujęty w cudzysłów, datę publikacji, (rok, nu</w:t>
      </w:r>
      <w:r w:rsidR="003E2F2E">
        <w:t xml:space="preserve">mer, dzień, miesiąc, nr stron, np.: R. Dziedzik, </w:t>
      </w:r>
      <w:r w:rsidR="003E2F2E" w:rsidRPr="003E2F2E">
        <w:rPr>
          <w:i/>
        </w:rPr>
        <w:t>Sprawa włościańska</w:t>
      </w:r>
      <w:r w:rsidR="003E2F2E">
        <w:t xml:space="preserve">, „Czas” 1865, nr 134, 22 lipca, s. 1–2; </w:t>
      </w:r>
    </w:p>
    <w:p w14:paraId="5A4D0A77" w14:textId="77777777" w:rsidR="00B37944" w:rsidRDefault="003E2F2E" w:rsidP="003E2F2E">
      <w:pPr>
        <w:jc w:val="both"/>
      </w:pPr>
      <w:r>
        <w:t xml:space="preserve">w przypadku braku autorów: [Red.], </w:t>
      </w:r>
      <w:r w:rsidRPr="003E2F2E">
        <w:rPr>
          <w:i/>
        </w:rPr>
        <w:t>Wiadomości miejscowe</w:t>
      </w:r>
      <w:r>
        <w:t xml:space="preserve">, „Gazeta Kielecka” 1912, nr 34, 3 marca, s. 4. </w:t>
      </w:r>
    </w:p>
    <w:p w14:paraId="58976B25" w14:textId="77777777" w:rsidR="00156679" w:rsidRDefault="00156679" w:rsidP="003E2F2E">
      <w:pPr>
        <w:jc w:val="both"/>
      </w:pPr>
      <w:r>
        <w:rPr>
          <w:b/>
        </w:rPr>
        <w:t xml:space="preserve">- </w:t>
      </w:r>
      <w:r w:rsidRPr="00156679">
        <w:rPr>
          <w:b/>
        </w:rPr>
        <w:t>jeżeli jest to miesięcznik, kwartalnik, półrocznik lub rocznik</w:t>
      </w:r>
      <w:r>
        <w:t>: inicjał imienia i nazwisko autora (o ile to możliwe), tytuł artykułu (kursywą), tytuł gazety ujęty w cudzysłów, numer rocznika, rok wydania, numer, tom, zeszyt (n., t., nr), dzień (jeżeli nie ma daty dziennej to miesiąc), nr strony (numery stron), np.:</w:t>
      </w:r>
    </w:p>
    <w:p w14:paraId="43F64435" w14:textId="77777777" w:rsidR="00156679" w:rsidRDefault="00156679" w:rsidP="003E2F2E">
      <w:pPr>
        <w:jc w:val="both"/>
      </w:pPr>
      <w:r>
        <w:t xml:space="preserve"> J. Baryczkowski, </w:t>
      </w:r>
      <w:r w:rsidRPr="00156679">
        <w:rPr>
          <w:i/>
        </w:rPr>
        <w:t>Notatki Rosjanina o polskich spiskach</w:t>
      </w:r>
      <w:r>
        <w:t xml:space="preserve">, „Przegląd Polski” R. 8, 1874, z. 10, kwiecień, s. 78–90. </w:t>
      </w:r>
    </w:p>
    <w:p w14:paraId="59A36FF5" w14:textId="77777777" w:rsidR="00156679" w:rsidRDefault="00156679" w:rsidP="003E2F2E">
      <w:pPr>
        <w:jc w:val="both"/>
      </w:pPr>
      <w:r>
        <w:t xml:space="preserve">J. Potulicki, </w:t>
      </w:r>
      <w:r w:rsidRPr="00156679">
        <w:rPr>
          <w:i/>
        </w:rPr>
        <w:t>Skrzynecki i Prądzyński</w:t>
      </w:r>
      <w:r>
        <w:t xml:space="preserve">, „Kwartalnik Historyczny” R. 5, 1891, s. 564–567. </w:t>
      </w:r>
    </w:p>
    <w:p w14:paraId="6E0AE783" w14:textId="77777777" w:rsidR="00156679" w:rsidRDefault="00156679" w:rsidP="003E2F2E">
      <w:pPr>
        <w:jc w:val="both"/>
        <w:rPr>
          <w:b/>
        </w:rPr>
      </w:pPr>
    </w:p>
    <w:p w14:paraId="336080CE" w14:textId="77777777" w:rsidR="00156679" w:rsidRDefault="00156679" w:rsidP="003E2F2E">
      <w:pPr>
        <w:jc w:val="both"/>
        <w:rPr>
          <w:b/>
        </w:rPr>
      </w:pPr>
      <w:r>
        <w:rPr>
          <w:b/>
        </w:rPr>
        <w:t xml:space="preserve">e. Dla przypisów z opracowania źródłowego: </w:t>
      </w:r>
    </w:p>
    <w:p w14:paraId="183A2E30" w14:textId="77777777" w:rsidR="00987381" w:rsidRDefault="00987381" w:rsidP="00987381">
      <w:pPr>
        <w:jc w:val="both"/>
      </w:pPr>
      <w:r>
        <w:t>inicjał imienia i nazwisko autora (autorów) tekstu historycznego pracy, które zostało opracowane przez danego badacza (badaczy), tytuł tego opracowania (kursywą), inicjał imienia i nazwisko tego, kto ją opracował, miejsce i rok wydania, numer strony (numery stron), np.:</w:t>
      </w:r>
    </w:p>
    <w:p w14:paraId="0B0AA8A1" w14:textId="77777777" w:rsidR="00156679" w:rsidRDefault="00987381" w:rsidP="003E2F2E">
      <w:pPr>
        <w:jc w:val="both"/>
      </w:pPr>
      <w:r>
        <w:t xml:space="preserve">E. Burke, </w:t>
      </w:r>
      <w:r w:rsidRPr="00987381">
        <w:rPr>
          <w:i/>
        </w:rPr>
        <w:t>O duchu i naturze rewolucji. Wybór pism,</w:t>
      </w:r>
      <w:r>
        <w:t xml:space="preserve"> oprac. R. Olszowski, B. Szlachta, Kraków 2012, s. 45–46. </w:t>
      </w:r>
    </w:p>
    <w:p w14:paraId="32F3DD04" w14:textId="77777777" w:rsidR="00987381" w:rsidRPr="00156679" w:rsidRDefault="00987381" w:rsidP="003E2F2E">
      <w:pPr>
        <w:jc w:val="both"/>
      </w:pPr>
      <w:r w:rsidRPr="00987381">
        <w:rPr>
          <w:i/>
        </w:rPr>
        <w:t>System Metternicha w opinii polskich konserwatystów w świetle dyskusji publicystycznej w drugiej połowie XIX wiek</w:t>
      </w:r>
      <w:r>
        <w:t>u, oprac. A. Katalina, Kielce 2022, s. 45.</w:t>
      </w:r>
    </w:p>
    <w:p w14:paraId="5072A297" w14:textId="77777777" w:rsidR="004E5B87" w:rsidRPr="004E5B87" w:rsidRDefault="00156679" w:rsidP="003E2F2E">
      <w:pPr>
        <w:jc w:val="both"/>
      </w:pPr>
      <w:r>
        <w:rPr>
          <w:b/>
        </w:rPr>
        <w:t xml:space="preserve">f. </w:t>
      </w:r>
      <w:r w:rsidR="004E5B87">
        <w:rPr>
          <w:b/>
        </w:rPr>
        <w:t xml:space="preserve">Dla przypisów z archiwaliów: </w:t>
      </w:r>
      <w:r w:rsidR="004E5B87" w:rsidRPr="004E5B87">
        <w:t>nazwa dokumentu; miejsce i data powstania (w przypadku jej braku – b. m., b d. lub b. m. i d.)</w:t>
      </w:r>
      <w:r w:rsidR="004E5B87">
        <w:t xml:space="preserve">, nazwa archiwum (w przypadku wielokrotnego wykorzystania – podać skrót archiwum: pierwszy zapis: Archiwum Państwowe w Kielcach (dalej: APK), w kolejnych przypadkach już tylko skrót; nazwa zespołu archiwalnego (w przypadku wielokrotnego wykorzystania w pracy – j. w.:, np. Okręgowy Urząd Ziemski (dalej: OUZ)), numer teczki (sygnatura – sygn.), numer strony (numery stron), np.:   </w:t>
      </w:r>
    </w:p>
    <w:p w14:paraId="58D46747" w14:textId="77777777" w:rsidR="004E5B87" w:rsidRDefault="004E5B87" w:rsidP="003E2F2E">
      <w:pPr>
        <w:jc w:val="both"/>
      </w:pPr>
      <w:r>
        <w:lastRenderedPageBreak/>
        <w:t xml:space="preserve">Raport zdawczo-odbiorczy majątku Kozubów, 23 lipca 1923 r., </w:t>
      </w:r>
      <w:r w:rsidRPr="004E5B87">
        <w:t>APK, OUZ, sygn.</w:t>
      </w:r>
      <w:r>
        <w:t xml:space="preserve"> 51, s. 43; Korespondencja Andrzeja Walasa z Grzegorzem Niebudkiem, </w:t>
      </w:r>
      <w:r w:rsidR="00156679">
        <w:t xml:space="preserve">b.m. 12 marca 1902 r., APK, OUZ, sygn. 2, s. 34–45. </w:t>
      </w:r>
    </w:p>
    <w:p w14:paraId="678AE243" w14:textId="77777777" w:rsidR="00156679" w:rsidRPr="004E5B87" w:rsidRDefault="00156679" w:rsidP="003E2F2E">
      <w:pPr>
        <w:jc w:val="both"/>
      </w:pPr>
    </w:p>
    <w:p w14:paraId="56170B84" w14:textId="77777777" w:rsidR="003E2F2E" w:rsidRDefault="003E2F2E" w:rsidP="003E2F2E">
      <w:pPr>
        <w:jc w:val="both"/>
        <w:rPr>
          <w:b/>
        </w:rPr>
      </w:pPr>
      <w:r>
        <w:rPr>
          <w:b/>
        </w:rPr>
        <w:t xml:space="preserve">III. </w:t>
      </w:r>
      <w:r w:rsidR="007505F0" w:rsidRPr="003E2F2E">
        <w:rPr>
          <w:b/>
        </w:rPr>
        <w:t xml:space="preserve">W przypadku przywoływania w przypisach drugi raz (i kolejne) pracy już uprzednio występującej w tekście należy stosować następujący zapis: </w:t>
      </w:r>
      <w:r>
        <w:t>Brzmienie skrótu (jeśli publikacja nie zawiera odrębnego „Wykazu skrótów”) należy podać w pierwszym przypisie zawierającym dane źródło, w nawiasie kwadratowym i poprzedzić słowem „dalej:”. W efekcie zapis powtórzony wygląda następująco:</w:t>
      </w:r>
    </w:p>
    <w:p w14:paraId="4D21A55D" w14:textId="77777777" w:rsidR="003E2F2E" w:rsidRDefault="003E2F2E" w:rsidP="003E2F2E">
      <w:pPr>
        <w:jc w:val="both"/>
      </w:pPr>
      <w:r>
        <w:t xml:space="preserve">- </w:t>
      </w:r>
      <w:r w:rsidR="007505F0">
        <w:t>inicjał imienia i nazwisko autora, skrócony tytuł (</w:t>
      </w:r>
      <w:r>
        <w:t xml:space="preserve">najlepiej w taki sposób aby nada był zrozumiały i odróżnialny od innych pozycji tego autora, stąd proponujemy pozostawić 2-3 słowa; uważna uwaga – </w:t>
      </w:r>
      <w:r w:rsidR="007505F0">
        <w:t xml:space="preserve">bez zastosowania wielokropka) </w:t>
      </w:r>
      <w:r>
        <w:t xml:space="preserve">pisany kursywą, numer strony, np. </w:t>
      </w:r>
    </w:p>
    <w:p w14:paraId="1ED1B588" w14:textId="77777777" w:rsidR="003E2F2E" w:rsidRDefault="003E2F2E" w:rsidP="003E2F2E">
      <w:pPr>
        <w:jc w:val="both"/>
      </w:pPr>
      <w:r w:rsidRPr="004E5B87">
        <w:rPr>
          <w:b/>
        </w:rPr>
        <w:t>Dla monografii:</w:t>
      </w:r>
      <w:r>
        <w:t xml:space="preserve"> S. Rybicki, </w:t>
      </w:r>
      <w:r>
        <w:rPr>
          <w:i/>
        </w:rPr>
        <w:t xml:space="preserve">Zygmunt </w:t>
      </w:r>
      <w:r w:rsidRPr="003E2F2E">
        <w:t>Chmieleński</w:t>
      </w:r>
      <w:r>
        <w:t xml:space="preserve">, s. 4. </w:t>
      </w:r>
    </w:p>
    <w:p w14:paraId="6E2DE697" w14:textId="77777777" w:rsidR="003E2F2E" w:rsidRPr="00B37944" w:rsidRDefault="003E2F2E" w:rsidP="003E2F2E">
      <w:pPr>
        <w:jc w:val="both"/>
      </w:pPr>
      <w:r w:rsidRPr="00B37944">
        <w:rPr>
          <w:b/>
        </w:rPr>
        <w:t xml:space="preserve">Dla </w:t>
      </w:r>
      <w:r>
        <w:rPr>
          <w:b/>
        </w:rPr>
        <w:t xml:space="preserve">przypisów z </w:t>
      </w:r>
      <w:r w:rsidRPr="00B37944">
        <w:rPr>
          <w:b/>
        </w:rPr>
        <w:t>artykułu w czasopiśmie</w:t>
      </w:r>
      <w:r>
        <w:rPr>
          <w:b/>
        </w:rPr>
        <w:t xml:space="preserve"> naukowym</w:t>
      </w:r>
      <w:r w:rsidRPr="00B37944">
        <w:rPr>
          <w:b/>
        </w:rPr>
        <w:t>:</w:t>
      </w:r>
      <w:r>
        <w:t xml:space="preserve"> </w:t>
      </w:r>
      <w:r w:rsidRPr="00B37944">
        <w:t xml:space="preserve">K. Dunin-Wąsowicz, </w:t>
      </w:r>
      <w:r>
        <w:rPr>
          <w:i/>
        </w:rPr>
        <w:t>Powstanie styczniowe w</w:t>
      </w:r>
      <w:r>
        <w:t>, s. 1</w:t>
      </w:r>
      <w:r w:rsidRPr="00B37944">
        <w:t>4–</w:t>
      </w:r>
      <w:r>
        <w:t>4</w:t>
      </w:r>
      <w:r w:rsidRPr="00B37944">
        <w:t xml:space="preserve">6. </w:t>
      </w:r>
    </w:p>
    <w:p w14:paraId="71F413EE" w14:textId="77777777" w:rsidR="003E2F2E" w:rsidRDefault="003E2F2E" w:rsidP="003E2F2E">
      <w:pPr>
        <w:jc w:val="both"/>
      </w:pPr>
      <w:r w:rsidRPr="00B37944">
        <w:rPr>
          <w:b/>
        </w:rPr>
        <w:t xml:space="preserve">Dla </w:t>
      </w:r>
      <w:r>
        <w:rPr>
          <w:b/>
        </w:rPr>
        <w:t xml:space="preserve">przypisów z </w:t>
      </w:r>
      <w:r w:rsidRPr="00B37944">
        <w:rPr>
          <w:b/>
        </w:rPr>
        <w:t>prac zbiorowych</w:t>
      </w:r>
      <w:r>
        <w:rPr>
          <w:b/>
        </w:rPr>
        <w:t xml:space="preserve"> (zbioru studiów, materiałów pokonferencyjnych, ksiąg pamiątkowych)</w:t>
      </w:r>
      <w:r w:rsidRPr="00B37944">
        <w:rPr>
          <w:b/>
        </w:rPr>
        <w:t>:</w:t>
      </w:r>
      <w:r>
        <w:t xml:space="preserve"> </w:t>
      </w:r>
      <w:r w:rsidRPr="00B37944">
        <w:t>E.</w:t>
      </w:r>
      <w:r>
        <w:t xml:space="preserve"> Kozłowski, </w:t>
      </w:r>
      <w:r w:rsidRPr="00B37944">
        <w:rPr>
          <w:i/>
        </w:rPr>
        <w:t>Wyprawy wojenne z Krakowa</w:t>
      </w:r>
      <w:r w:rsidR="004E5B87">
        <w:t>, s. 123</w:t>
      </w:r>
      <w:r>
        <w:t>–</w:t>
      </w:r>
      <w:r w:rsidR="004E5B87">
        <w:t>12</w:t>
      </w:r>
      <w:r>
        <w:t>7.</w:t>
      </w:r>
    </w:p>
    <w:p w14:paraId="3BAD9303" w14:textId="77777777" w:rsidR="003E2F2E" w:rsidRDefault="003E2F2E" w:rsidP="003E2F2E">
      <w:pPr>
        <w:jc w:val="both"/>
      </w:pPr>
      <w:r w:rsidRPr="00B37944">
        <w:rPr>
          <w:b/>
        </w:rPr>
        <w:t>Dla przypisów z prasy</w:t>
      </w:r>
      <w:r>
        <w:rPr>
          <w:b/>
        </w:rPr>
        <w:t xml:space="preserve"> (z epoki)</w:t>
      </w:r>
      <w:r>
        <w:t xml:space="preserve">: R. Dziedzik, </w:t>
      </w:r>
      <w:r w:rsidRPr="003E2F2E">
        <w:rPr>
          <w:i/>
        </w:rPr>
        <w:t>Sprawa włościańska</w:t>
      </w:r>
      <w:r>
        <w:t xml:space="preserve">, s. 1–2; </w:t>
      </w:r>
    </w:p>
    <w:p w14:paraId="0CEDB62E" w14:textId="77777777" w:rsidR="003E2F2E" w:rsidRDefault="003E2F2E" w:rsidP="003E2F2E">
      <w:pPr>
        <w:jc w:val="both"/>
      </w:pPr>
      <w:r>
        <w:t xml:space="preserve">w przypadku braku autorów: [Red.], </w:t>
      </w:r>
      <w:r w:rsidRPr="003E2F2E">
        <w:rPr>
          <w:i/>
        </w:rPr>
        <w:t>Wiadomości miejscowe</w:t>
      </w:r>
      <w:r w:rsidR="004E5B87">
        <w:t>,</w:t>
      </w:r>
      <w:r>
        <w:t xml:space="preserve">s. 4. </w:t>
      </w:r>
    </w:p>
    <w:p w14:paraId="1672BF42" w14:textId="77777777" w:rsidR="003E2F2E" w:rsidRPr="00156679" w:rsidRDefault="00156679" w:rsidP="003E2F2E">
      <w:pPr>
        <w:jc w:val="both"/>
        <w:rPr>
          <w:b/>
        </w:rPr>
      </w:pPr>
      <w:r w:rsidRPr="00156679">
        <w:rPr>
          <w:b/>
        </w:rPr>
        <w:t xml:space="preserve">UWAGA !!! Nie stosujemy skracania zapisu przypisu z tego samego źródła archiwalnego. </w:t>
      </w:r>
    </w:p>
    <w:p w14:paraId="4B1FF176" w14:textId="77777777" w:rsidR="004E5B87" w:rsidRDefault="003E2F2E" w:rsidP="004E5B87">
      <w:pPr>
        <w:jc w:val="both"/>
      </w:pPr>
      <w:r>
        <w:t>-</w:t>
      </w:r>
      <w:r w:rsidR="004E5B87">
        <w:t xml:space="preserve"> </w:t>
      </w:r>
      <w:r w:rsidR="007505F0" w:rsidRPr="004E5B87">
        <w:rPr>
          <w:b/>
        </w:rPr>
        <w:t>W przypadku przytaczania w następujących po sobie kolejnych przypisach tej samej pozycji bibliogra</w:t>
      </w:r>
      <w:r w:rsidR="004E5B87">
        <w:rPr>
          <w:b/>
        </w:rPr>
        <w:t xml:space="preserve">ficznej należy zastosować </w:t>
      </w:r>
      <w:r w:rsidR="004E5B87" w:rsidRPr="004E5B87">
        <w:rPr>
          <w:b/>
          <w:u w:val="single"/>
        </w:rPr>
        <w:t>jednego systemu skrótów</w:t>
      </w:r>
      <w:r w:rsidR="004E5B87">
        <w:t>: polskich (tamże, tenże, taż, ciż) lub łacińskich (ibidem – jak wyżej, tamże; idem – tenże, eadem – taż/tejże; iidem – ciż).</w:t>
      </w:r>
    </w:p>
    <w:p w14:paraId="237F1555" w14:textId="77777777" w:rsidR="004E5B87" w:rsidRDefault="004E5B87" w:rsidP="003E2F2E">
      <w:pPr>
        <w:jc w:val="both"/>
      </w:pPr>
    </w:p>
    <w:p w14:paraId="5D623312" w14:textId="77777777" w:rsidR="004E5B87" w:rsidRDefault="004E5B87" w:rsidP="004E5B87">
      <w:pPr>
        <w:pStyle w:val="Akapitzlist"/>
        <w:numPr>
          <w:ilvl w:val="0"/>
          <w:numId w:val="7"/>
        </w:numPr>
        <w:ind w:left="0" w:firstLine="0"/>
        <w:jc w:val="both"/>
      </w:pPr>
      <w:r w:rsidRPr="004E5B87">
        <w:rPr>
          <w:b/>
        </w:rPr>
        <w:t xml:space="preserve">Dla przypisów z zasobów </w:t>
      </w:r>
      <w:r w:rsidR="007505F0" w:rsidRPr="004E5B87">
        <w:rPr>
          <w:b/>
        </w:rPr>
        <w:t>Internetu lub publikacji wydanych na płycie CD</w:t>
      </w:r>
      <w:r w:rsidRPr="004E5B87">
        <w:rPr>
          <w:b/>
        </w:rPr>
        <w:t>:</w:t>
      </w:r>
      <w:r>
        <w:t xml:space="preserve"> </w:t>
      </w:r>
      <w:r w:rsidR="007505F0">
        <w:t xml:space="preserve">portal internetowy: pełna nazwa portalu dokładny adres, [data dostępu], np.: Wirtualna historia książek i bibliotek, http://www.ap.krakow.pl [dostęp: 13 lutego 2004].; b) artykuł internetowy z czasopisma: autor, tytuł artykułu, tytuł czasopisma, [typ nośnika], rok, nr, dokładny adres, [data dostępu], np.: P. Borek, Literatura staropolska w Internecie, „Konspekt” 2001, nr 7, http://www.wsp.krakow.pl/konspekt [dostęp: 12 lutego 2004]. c) opis internetowy publikacji: autor/redaktor, tytuł, [typ nośnika], miejsce i rok wydania, dokładny adres, [data dostępu], np.: K. Klincewicz, Polska innowacyjność. Analiza bibliometryczna, Warszawa 2008, http://otworzksiazke.pl/ksiazka/polska_innowacyjnosc_analiza_biblio metryczna [dostęp: 10 stycznia 2011]. d) wydawnictwo zwarte na płycie CD: autor, tytuł, [typ nośnika], rok wydania, np.: W. Kopaliński, Słownik wyrazów obcych i zwrotów obcojęzycznych, [CD-ROM], 1998. </w:t>
      </w:r>
    </w:p>
    <w:p w14:paraId="1B4E2789" w14:textId="77777777" w:rsidR="004E5B87" w:rsidRDefault="004E5B87" w:rsidP="004E5B87">
      <w:pPr>
        <w:pStyle w:val="Akapitzlist"/>
        <w:ind w:left="0"/>
        <w:jc w:val="both"/>
      </w:pPr>
    </w:p>
    <w:p w14:paraId="204F7F20" w14:textId="77777777" w:rsidR="004E5B87" w:rsidRDefault="004E5B87" w:rsidP="004E5B87">
      <w:pPr>
        <w:pStyle w:val="Akapitzlist"/>
        <w:ind w:left="0"/>
        <w:jc w:val="both"/>
      </w:pPr>
    </w:p>
    <w:p w14:paraId="24CCA5A0" w14:textId="77777777" w:rsidR="00987381" w:rsidRDefault="007505F0" w:rsidP="004E5B87">
      <w:pPr>
        <w:pStyle w:val="Akapitzlist"/>
        <w:ind w:left="0"/>
        <w:jc w:val="both"/>
      </w:pPr>
      <w:r w:rsidRPr="00987381">
        <w:rPr>
          <w:b/>
        </w:rPr>
        <w:t xml:space="preserve">Bibliografia: </w:t>
      </w:r>
    </w:p>
    <w:p w14:paraId="59FAAB0A" w14:textId="77777777" w:rsidR="00987381" w:rsidRDefault="007505F0" w:rsidP="00987381">
      <w:pPr>
        <w:pStyle w:val="Akapitzlist"/>
        <w:numPr>
          <w:ilvl w:val="0"/>
          <w:numId w:val="8"/>
        </w:numPr>
        <w:jc w:val="both"/>
      </w:pPr>
      <w:r>
        <w:t>Bibliografia powinna zawierać całość literatury uwzględnionej w przypisach.</w:t>
      </w:r>
    </w:p>
    <w:p w14:paraId="00807627" w14:textId="77777777" w:rsidR="00987381" w:rsidRDefault="00987381" w:rsidP="00987381">
      <w:pPr>
        <w:pStyle w:val="Akapitzlist"/>
        <w:numPr>
          <w:ilvl w:val="0"/>
          <w:numId w:val="8"/>
        </w:numPr>
        <w:jc w:val="both"/>
      </w:pPr>
      <w:r>
        <w:t xml:space="preserve">Bibliografię dzielimy na działy. W Zależności od specyfiki pracy dyplomowej powinien on zawierać: </w:t>
      </w:r>
    </w:p>
    <w:p w14:paraId="5B416FA3" w14:textId="77777777" w:rsidR="00987381" w:rsidRDefault="00987381" w:rsidP="00987381">
      <w:pPr>
        <w:pStyle w:val="Akapitzlist"/>
        <w:jc w:val="both"/>
      </w:pPr>
      <w:r>
        <w:lastRenderedPageBreak/>
        <w:t>- Archiwalia;</w:t>
      </w:r>
    </w:p>
    <w:p w14:paraId="7864A644" w14:textId="77777777" w:rsidR="00987381" w:rsidRDefault="00987381" w:rsidP="00987381">
      <w:pPr>
        <w:pStyle w:val="Akapitzlist"/>
        <w:jc w:val="both"/>
      </w:pPr>
      <w:r>
        <w:t>- Źródła drukowane;</w:t>
      </w:r>
    </w:p>
    <w:p w14:paraId="484B7324" w14:textId="77777777" w:rsidR="00D73742" w:rsidRDefault="00D73742" w:rsidP="00987381">
      <w:pPr>
        <w:pStyle w:val="Akapitzlist"/>
        <w:jc w:val="both"/>
      </w:pPr>
      <w:r>
        <w:t xml:space="preserve">- Prasa z epoki; </w:t>
      </w:r>
    </w:p>
    <w:p w14:paraId="118D1069" w14:textId="77777777" w:rsidR="00987381" w:rsidRDefault="00987381" w:rsidP="00987381">
      <w:pPr>
        <w:pStyle w:val="Akapitzlist"/>
        <w:jc w:val="both"/>
      </w:pPr>
      <w:r>
        <w:t>- Opracowania źródłowe (np. antologie i wybory studiów politycznych);</w:t>
      </w:r>
    </w:p>
    <w:p w14:paraId="6BBB47EF" w14:textId="77777777" w:rsidR="00987381" w:rsidRDefault="00987381" w:rsidP="00987381">
      <w:pPr>
        <w:pStyle w:val="Akapitzlist"/>
        <w:jc w:val="both"/>
      </w:pPr>
      <w:r>
        <w:t>- Wspomnienia, pamiętniki, dzienniki, epistemologia;</w:t>
      </w:r>
    </w:p>
    <w:p w14:paraId="0AC39A15" w14:textId="77777777" w:rsidR="00987381" w:rsidRDefault="00987381" w:rsidP="00987381">
      <w:pPr>
        <w:pStyle w:val="Akapitzlist"/>
        <w:jc w:val="both"/>
      </w:pPr>
      <w:r>
        <w:t xml:space="preserve">- </w:t>
      </w:r>
      <w:r w:rsidR="00D73742">
        <w:t>Słowniki, encyklopedie, leksykony i bibliografie,</w:t>
      </w:r>
    </w:p>
    <w:p w14:paraId="0CFACDA8" w14:textId="77777777" w:rsidR="00D73742" w:rsidRDefault="00D73742" w:rsidP="00987381">
      <w:pPr>
        <w:pStyle w:val="Akapitzlist"/>
        <w:jc w:val="both"/>
      </w:pPr>
      <w:r>
        <w:t>- Monografie;</w:t>
      </w:r>
    </w:p>
    <w:p w14:paraId="0CB05816" w14:textId="77777777" w:rsidR="00D73742" w:rsidRDefault="00D73742" w:rsidP="00987381">
      <w:pPr>
        <w:pStyle w:val="Akapitzlist"/>
        <w:jc w:val="both"/>
      </w:pPr>
      <w:r>
        <w:t>- Artykuły naukowe;</w:t>
      </w:r>
    </w:p>
    <w:p w14:paraId="6430045B" w14:textId="77777777" w:rsidR="00D73742" w:rsidRDefault="00D73742" w:rsidP="00987381">
      <w:pPr>
        <w:pStyle w:val="Akapitzlist"/>
        <w:jc w:val="both"/>
      </w:pPr>
      <w:r>
        <w:t>- Strony internetowe;</w:t>
      </w:r>
    </w:p>
    <w:p w14:paraId="2123F206" w14:textId="77777777" w:rsidR="00987381" w:rsidRDefault="007505F0" w:rsidP="00987381">
      <w:pPr>
        <w:pStyle w:val="Akapitzlist"/>
        <w:numPr>
          <w:ilvl w:val="0"/>
          <w:numId w:val="8"/>
        </w:numPr>
        <w:jc w:val="both"/>
      </w:pPr>
      <w:r>
        <w:t xml:space="preserve"> Bibliografię należy sporządzić w układzie alfabetycznym według nazwisk autorów poszczególnych pozycji, a w przypadku prac zbiorowych – według tytułów. Dla kilku publikacji jednego autora stosuje się zapis w układzie alfabetycznym – według tytułów prac. Poszczególne elementy zapisu oddziela się przecinkami. </w:t>
      </w:r>
    </w:p>
    <w:p w14:paraId="7B089749" w14:textId="77777777" w:rsidR="00D73742" w:rsidRDefault="007505F0" w:rsidP="00D73742">
      <w:pPr>
        <w:pStyle w:val="Akapitzlist"/>
        <w:numPr>
          <w:ilvl w:val="0"/>
          <w:numId w:val="8"/>
        </w:numPr>
        <w:jc w:val="both"/>
      </w:pPr>
      <w:r>
        <w:t xml:space="preserve">W przypadku umieszczenia w bibliografii dzieł wydanych w językach stosujących czcionkę niełacińską konieczne jest wprowadzenie transliteracji (według Słownika ortograficznego PWN, red. E. Polański). </w:t>
      </w:r>
    </w:p>
    <w:p w14:paraId="13A0B3D3" w14:textId="77777777" w:rsidR="00D73742" w:rsidRDefault="007505F0" w:rsidP="00D73742">
      <w:pPr>
        <w:jc w:val="both"/>
        <w:rPr>
          <w:b/>
        </w:rPr>
      </w:pPr>
      <w:r w:rsidRPr="00D73742">
        <w:rPr>
          <w:b/>
        </w:rPr>
        <w:t>Tabele, wykresy, ilustracje Informacje o źródłach i objaśnienia do materiałów ilustracyjnych (zdjęcia, tabele, rysunki itp.)</w:t>
      </w:r>
      <w:r w:rsidR="00D73742">
        <w:rPr>
          <w:b/>
        </w:rPr>
        <w:t>:</w:t>
      </w:r>
    </w:p>
    <w:p w14:paraId="171F5323" w14:textId="77777777" w:rsidR="00D73742" w:rsidRDefault="00D73742" w:rsidP="00D73742">
      <w:pPr>
        <w:jc w:val="both"/>
      </w:pPr>
      <w:r>
        <w:rPr>
          <w:b/>
        </w:rPr>
        <w:t xml:space="preserve">- </w:t>
      </w:r>
      <w:r w:rsidR="007505F0" w:rsidRPr="00D73742">
        <w:rPr>
          <w:b/>
        </w:rPr>
        <w:t>należy umieszczać bezpośrednio pod tymi materiałami.</w:t>
      </w:r>
      <w:r w:rsidR="007505F0">
        <w:t xml:space="preserve"> </w:t>
      </w:r>
    </w:p>
    <w:p w14:paraId="27C52302" w14:textId="77777777" w:rsidR="00D73742" w:rsidRDefault="00D73742" w:rsidP="00D73742">
      <w:pPr>
        <w:jc w:val="both"/>
      </w:pPr>
      <w:r>
        <w:t xml:space="preserve">- </w:t>
      </w:r>
      <w:r w:rsidR="007505F0" w:rsidRPr="00D73742">
        <w:rPr>
          <w:b/>
        </w:rPr>
        <w:t>Nazwę tabeli wpisujemy nad tabelą, podpis rysunku (ilustracji) pod grafiką.</w:t>
      </w:r>
      <w:r w:rsidR="007505F0">
        <w:t xml:space="preserve"> W tabelach nie pozostawia się pustych komórek (puste miejsca wypełnić następująco: – zjawisko nie występuje, × wypełnienie rubryki ze względu na układ tabeli jest niemożliwe lub niecelowe, · zupełny brak informacji lub brak informacji wiarygodnych, 0 zjawisko występuje w minimalnej wielkości, którą w danej sytuacji można pominąć, [] dane oparte na szacunku). Do danych zawartych w tabeli nie stosuje się odnośników liczbowych, tylko literowe albo gwiazdki. Materiał ilustracyjny musi być ponumerowany, zatytułowany i bezwzględnie mieć wskazane źródło, z jakiego został zaczerpnięty. </w:t>
      </w:r>
    </w:p>
    <w:p w14:paraId="50DCCD88" w14:textId="77777777" w:rsidR="00000000" w:rsidRDefault="00D73742" w:rsidP="00D73742">
      <w:pPr>
        <w:jc w:val="both"/>
      </w:pPr>
      <w:r w:rsidRPr="00D73742">
        <w:rPr>
          <w:b/>
        </w:rPr>
        <w:t xml:space="preserve">- </w:t>
      </w:r>
      <w:r w:rsidR="007505F0" w:rsidRPr="00D73742">
        <w:rPr>
          <w:b/>
        </w:rPr>
        <w:t>Tabele, rysunki, schematy, mapy powinny być kolejno</w:t>
      </w:r>
      <w:r>
        <w:rPr>
          <w:b/>
        </w:rPr>
        <w:t xml:space="preserve"> numerowane w całej pracy (zestawienie całościowe powinno znaleźć się na końcu pracy w Aneksie, z podziałem w z</w:t>
      </w:r>
      <w:r w:rsidR="009C51BA">
        <w:rPr>
          <w:b/>
        </w:rPr>
        <w:t xml:space="preserve">ależności od wykorzystanych materiałów, na: </w:t>
      </w:r>
      <w:r w:rsidR="009C51BA" w:rsidRPr="00D73742">
        <w:rPr>
          <w:b/>
        </w:rPr>
        <w:t xml:space="preserve">Tabele, rysunki, </w:t>
      </w:r>
      <w:r w:rsidR="009C51BA">
        <w:rPr>
          <w:b/>
        </w:rPr>
        <w:t xml:space="preserve">zdjęcia (ikonografia), </w:t>
      </w:r>
      <w:r w:rsidR="009C51BA" w:rsidRPr="00D73742">
        <w:rPr>
          <w:b/>
        </w:rPr>
        <w:t>mapy</w:t>
      </w:r>
      <w:r w:rsidR="009C51BA">
        <w:rPr>
          <w:b/>
        </w:rPr>
        <w:t>.</w:t>
      </w:r>
      <w:r>
        <w:rPr>
          <w:b/>
        </w:rPr>
        <w:t>)</w:t>
      </w:r>
    </w:p>
    <w:sectPr w:rsidR="00C7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BCD"/>
    <w:multiLevelType w:val="hybridMultilevel"/>
    <w:tmpl w:val="CCC0590E"/>
    <w:lvl w:ilvl="0" w:tplc="8DD465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C3C8D"/>
    <w:multiLevelType w:val="hybridMultilevel"/>
    <w:tmpl w:val="637C0912"/>
    <w:lvl w:ilvl="0" w:tplc="3EC8E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4F40"/>
    <w:multiLevelType w:val="hybridMultilevel"/>
    <w:tmpl w:val="73D670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77F60"/>
    <w:multiLevelType w:val="hybridMultilevel"/>
    <w:tmpl w:val="01626E66"/>
    <w:lvl w:ilvl="0" w:tplc="F0CC87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268F5"/>
    <w:multiLevelType w:val="hybridMultilevel"/>
    <w:tmpl w:val="7B3AFE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3599"/>
    <w:multiLevelType w:val="hybridMultilevel"/>
    <w:tmpl w:val="36D86528"/>
    <w:lvl w:ilvl="0" w:tplc="91CCE1B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77E94"/>
    <w:multiLevelType w:val="hybridMultilevel"/>
    <w:tmpl w:val="120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F5153"/>
    <w:multiLevelType w:val="hybridMultilevel"/>
    <w:tmpl w:val="64521578"/>
    <w:lvl w:ilvl="0" w:tplc="7590A7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1919">
    <w:abstractNumId w:val="6"/>
  </w:num>
  <w:num w:numId="2" w16cid:durableId="1886869040">
    <w:abstractNumId w:val="5"/>
  </w:num>
  <w:num w:numId="3" w16cid:durableId="199322180">
    <w:abstractNumId w:val="2"/>
  </w:num>
  <w:num w:numId="4" w16cid:durableId="703408346">
    <w:abstractNumId w:val="1"/>
  </w:num>
  <w:num w:numId="5" w16cid:durableId="1012298794">
    <w:abstractNumId w:val="3"/>
  </w:num>
  <w:num w:numId="6" w16cid:durableId="1997302470">
    <w:abstractNumId w:val="7"/>
  </w:num>
  <w:num w:numId="7" w16cid:durableId="1058626206">
    <w:abstractNumId w:val="0"/>
  </w:num>
  <w:num w:numId="8" w16cid:durableId="811486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304"/>
    <w:rsid w:val="00030482"/>
    <w:rsid w:val="00156679"/>
    <w:rsid w:val="003E2F2E"/>
    <w:rsid w:val="004975E1"/>
    <w:rsid w:val="004E5B87"/>
    <w:rsid w:val="00612304"/>
    <w:rsid w:val="007505F0"/>
    <w:rsid w:val="0083513D"/>
    <w:rsid w:val="00987381"/>
    <w:rsid w:val="009C2D96"/>
    <w:rsid w:val="009C51BA"/>
    <w:rsid w:val="00B37944"/>
    <w:rsid w:val="00D63CD4"/>
    <w:rsid w:val="00D73742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CC0B"/>
  <w15:docId w15:val="{ADF50993-D507-4306-A5EC-3C7E710D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78AC-683D-4B4A-B1AE-2831C125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Mariusz Nowak</cp:lastModifiedBy>
  <cp:revision>4</cp:revision>
  <dcterms:created xsi:type="dcterms:W3CDTF">2023-10-17T04:45:00Z</dcterms:created>
  <dcterms:modified xsi:type="dcterms:W3CDTF">2025-01-20T10:13:00Z</dcterms:modified>
</cp:coreProperties>
</file>