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7FE4" w14:textId="77777777" w:rsidR="00D06F08" w:rsidRPr="00C20FB4" w:rsidRDefault="00D06F08" w:rsidP="00D06F08">
      <w:pPr>
        <w:shd w:val="clear" w:color="auto" w:fill="FFFFFF"/>
        <w:spacing w:line="240" w:lineRule="auto"/>
        <w:outlineLvl w:val="0"/>
        <w:rPr>
          <w:rFonts w:ascii="Georgia" w:eastAsia="Times New Roman" w:hAnsi="Georgia" w:cs="Times New Roman"/>
          <w:b/>
          <w:smallCaps/>
          <w:kern w:val="36"/>
          <w:szCs w:val="24"/>
          <w:lang w:eastAsia="pl-PL"/>
        </w:rPr>
      </w:pPr>
      <w:r w:rsidRPr="00C20FB4">
        <w:rPr>
          <w:rFonts w:ascii="Georgia" w:eastAsia="Times New Roman" w:hAnsi="Georgia" w:cs="Times New Roman"/>
          <w:b/>
          <w:smallCaps/>
          <w:kern w:val="36"/>
          <w:szCs w:val="24"/>
          <w:lang w:eastAsia="pl-PL"/>
        </w:rPr>
        <w:t>Zał. 6</w:t>
      </w:r>
    </w:p>
    <w:p w14:paraId="477819ED" w14:textId="69691DDE" w:rsidR="002C061A" w:rsidRPr="007C6C0A" w:rsidRDefault="002C061A" w:rsidP="002C061A">
      <w:pPr>
        <w:shd w:val="clear" w:color="auto" w:fill="FFFFFF"/>
        <w:spacing w:before="240" w:line="240" w:lineRule="auto"/>
        <w:jc w:val="center"/>
        <w:outlineLvl w:val="0"/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</w:pP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 xml:space="preserve">REGULAMIN OGÓLNOPOLSKIEJ </w:t>
      </w: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br/>
        <w:t xml:space="preserve">OLIMPIADY HISTORYCZNEJ </w:t>
      </w: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br/>
      </w:r>
      <w:r w:rsidR="00D06F08"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>NA LATA</w:t>
      </w: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 xml:space="preserve"> 202</w:t>
      </w:r>
      <w:r w:rsidR="00D06F08"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>2</w:t>
      </w:r>
      <w:r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>/202</w:t>
      </w:r>
      <w:r w:rsidR="00D06F08" w:rsidRPr="007C6C0A">
        <w:rPr>
          <w:rFonts w:ascii="Georgia" w:eastAsia="Times New Roman" w:hAnsi="Georgia" w:cs="Times New Roman"/>
          <w:b/>
          <w:smallCaps/>
          <w:kern w:val="36"/>
          <w:sz w:val="28"/>
          <w:szCs w:val="28"/>
          <w:lang w:eastAsia="pl-PL"/>
        </w:rPr>
        <w:t>3, 2023/2024, 2024/2025</w:t>
      </w:r>
    </w:p>
    <w:p w14:paraId="4B687213" w14:textId="77777777" w:rsidR="00C20FB4" w:rsidRDefault="00C20FB4" w:rsidP="00C20FB4">
      <w:pPr>
        <w:spacing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18DB2CA8" w14:textId="2464D5BD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Informacje wstępne</w:t>
      </w:r>
    </w:p>
    <w:p w14:paraId="2B4CD611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Ogólnopolska Olimpiada Historyczna jest od 1974 r. organizowana przez największą organizację społeczną skupiającą badaczy i miłośników historii – Polskie Towarzystwo Historyczne. Organizacja Olimpiady wpisuje się w główne idee głoszone przez PTH – popularyzację historii i umacnianie świadomości historycznej młodego pokolenia.</w:t>
      </w:r>
    </w:p>
    <w:p w14:paraId="3DBD0405" w14:textId="77777777" w:rsidR="002C061A" w:rsidRDefault="002C061A" w:rsidP="002C061A">
      <w:pPr>
        <w:spacing w:line="240" w:lineRule="auto"/>
        <w:ind w:left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Olimpiada organizowana jest zgodnie z następującymi aktami prawnymi: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ustawa z dnia 7 września 1991 r. o systemie oświaty (Dz.U. 1991 nr 95 poz. 425) z późniejszymi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zmianami,</w:t>
      </w:r>
    </w:p>
    <w:p w14:paraId="767628B3" w14:textId="38CAA9C5" w:rsidR="002C061A" w:rsidRPr="005E40BB" w:rsidRDefault="002C061A" w:rsidP="00167ED8">
      <w:pPr>
        <w:spacing w:after="24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– rozporządzenie Ministra Edukacji Narodowej i Sportu z dnia 29 stycznia 2002 r.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sprawie organizacji oraz sposobu przeprowadzania konkursów, turniejów i olimpiad</w:t>
      </w:r>
      <w:r w:rsidR="00A436A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A436AE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(Dz.U. 2002 nr 13 poz. 125)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późniejszymi zmianami.</w:t>
      </w:r>
    </w:p>
    <w:p w14:paraId="2E04491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Źródłem finansowania Olimpiady są: dotacja Ministerstwa Edukacji Narodowej, środki własne PTH oraz pozyskiwane od Partnerów Olimpiady i sponsorów.</w:t>
      </w:r>
    </w:p>
    <w:p w14:paraId="75751779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Głównym celem Olimpiady jest stworzenie warunków do pogłębiania wiedzy i umiejętności uczniów z zakresu historii oraz do kształ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cenia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umacniania świadomości historycznej młodzieży poprzez realizację celów szczegółowych, jakimi są:</w:t>
      </w:r>
    </w:p>
    <w:p w14:paraId="2812838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identyfikacja, wspieranie i promowanie najzdolniejszych uczniów zainteresowanych historią oraz ich nauczycieli;</w:t>
      </w:r>
    </w:p>
    <w:p w14:paraId="694CB492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doskonalenie umiejętności historycznych uczniów, w tym zwłaszcza w zakresie realizacji indywidualnych projektów badawczych, analizy przekazów źródłowych, konstruowania prac pisemnych o charakterze problemowym;</w:t>
      </w:r>
    </w:p>
    <w:p w14:paraId="3EB83FC6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weryfikacja wiadomości i umiejętności uczniów nabytych w czasie edukacji szkolnej; </w:t>
      </w:r>
    </w:p>
    <w:p w14:paraId="3D7356A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stworzenie warunków motywujących uczniów do opanowania wiadomości i umiejętności w zakresie ponadpodstawowym (rozszerzających i wykraczających poza podstawę programową);</w:t>
      </w:r>
    </w:p>
    <w:p w14:paraId="0CCF7E8A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uzupełnienie oferty szkolnej o przedsięwzięcie motywujące nauczycieli do podjęcia pracy z uczniem zdolnym.</w:t>
      </w:r>
    </w:p>
    <w:p w14:paraId="0F362703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Rozdział I. Olimpiada i jej organizator </w:t>
      </w:r>
    </w:p>
    <w:p w14:paraId="2B835E61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1. Prawa i obowiązki Organizatora</w:t>
      </w:r>
    </w:p>
    <w:p w14:paraId="69C8833B" w14:textId="0C4304B2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1.1. Organizatorem Olimpiady jest Polskie Towarzystwo Historyczne z siedzibą w Warszawie, zarejestrowane pod adresem: Rynek Starego Miasta 29/31, 00-272 Warszawa;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tel. 22 8316341, tel. kom.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660474909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; adres e-mail (w sprawach Olimpiady): historyczna.olimpiada@gmail.com; www.olimpiadahistoryczna.pl.</w:t>
      </w:r>
    </w:p>
    <w:p w14:paraId="4C5F600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1.2. Do zadań Polskiego Towarzystwa Historycznego w zakresie organizacji Olimpiady Historycznej, realizowanych za pośrednictwem Komitetu Głównego Olimpiady Historycznej oraz Komitetów Okręgowych, należą:</w:t>
      </w:r>
    </w:p>
    <w:p w14:paraId="01F3AE1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realizacja Olimpiady Historycznej zgodnie z postanowieniami jej regulaminu, programu i harmonogramu oraz obowiązującymi przepisami,</w:t>
      </w:r>
    </w:p>
    <w:p w14:paraId="7C6B192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b) przygotowanie tematyki zadań na eliminacje ustne i pisemne I, II i III stopnia,</w:t>
      </w:r>
    </w:p>
    <w:p w14:paraId="33B1A53F" w14:textId="769A0FE2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przygotowanie i rozpowszechnienie regulaminu, programu i </w:t>
      </w:r>
      <w:r w:rsidR="00492178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armonogramu Olimpiady na terenie całego kraju, </w:t>
      </w:r>
    </w:p>
    <w:p w14:paraId="411D40D2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 przeprowadzenie eliminacji I, II, III stopnia przy zapewnieniu stałego nadzoru organizacyjnego i merytorycznego poprzez udział pracowników naukowych polskich uczelni i doświadczonych nauczycieli historii, w tym zorganizowanie finału i uroczystego zakończenia,</w:t>
      </w:r>
    </w:p>
    <w:p w14:paraId="1A4C977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e) zapewnienie właściwego przepływu informacji oraz dystrybucji materiałów niezbędnych do przeprowadzenia eliminacji ustnych i pisemnych,</w:t>
      </w:r>
    </w:p>
    <w:p w14:paraId="075AE47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f) zapewnienie promocji Olimpiady, </w:t>
      </w:r>
    </w:p>
    <w:p w14:paraId="44FC0405" w14:textId="7BD71DC5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g) wsparcie szkół w popularyzacji wiedzy historycznej (w szczególności poprzez działania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omitetów </w:t>
      </w:r>
      <w:r w:rsidR="00BF5B02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kręgowych Olimpiady oraz oddziałów terenowych Polskiego Towarzystwa Historycznego),</w:t>
      </w:r>
    </w:p>
    <w:p w14:paraId="13331CA5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h) zapewnienie właściwego rozliczania finansowego Olimpiady.</w:t>
      </w:r>
    </w:p>
    <w:p w14:paraId="2ADE9DD7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1.3. Polskie Towarzystwo Historyczne jako organizator ma prawo do:</w:t>
      </w:r>
    </w:p>
    <w:p w14:paraId="395A07E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anulowania, na wniosek Komitetu Głównego, wyników Olimpiady na poszczególnych etapach w razie naruszenia regulaminu oraz powtórzenia zawodów, </w:t>
      </w:r>
    </w:p>
    <w:p w14:paraId="4DEE686F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z Olimpiady, na wniosek Komitetu Głównego, uczestników łamiących regulamin,</w:t>
      </w:r>
    </w:p>
    <w:p w14:paraId="4E294EA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rozstrzygania sporów w sprawach dotyczących Olimpiady,</w:t>
      </w:r>
    </w:p>
    <w:p w14:paraId="21BB3ED4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d)  reprezentowania Olimpiady na zewnątrz i nawiązywania współpracy z partnerami zewnętrznymi.</w:t>
      </w:r>
    </w:p>
    <w:p w14:paraId="2765FC8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E963CD0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1.4. Polskie Towarzystwo Historyczne jako organizator ma obowiązek przestrzegania regulaminu, dokładnej realizacji sformułowanych zadań oraz czuwania nad prawidłowością przebiegu Olimpiady Historycznej na każdym jej etapie.</w:t>
      </w:r>
    </w:p>
    <w:p w14:paraId="34A7A2A6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2. Struktura organizacyjna Olimpiady</w:t>
      </w:r>
    </w:p>
    <w:p w14:paraId="1E177ECB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2.1. Olimpiada Historyczna ma strukturę rozproszoną, umożliwiającą skuteczne zorganizowanie eliminacji we wszystkich województwach oraz stworzenie równych szans dla wszystkich uczniów szkół ponadpodstawowych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uczniów klas dotychczasowych szkół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ponadgimnazjalnych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prowadzonych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szkołach ponadpodstawowych w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całym kraju. Strukturę Olimpiady Historycznej tworzą: Komitet Główny, 17 Komitetów Okręgowych oraz Komisje Szkolne i Międzyszkolne Olimpiady.</w:t>
      </w:r>
    </w:p>
    <w:p w14:paraId="44F8B89F" w14:textId="75BB2F24" w:rsidR="006453B6" w:rsidRDefault="002C061A" w:rsidP="006453B6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2.2. Komitet Główny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sprawuj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ący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nadzór organizacyjny i merytoryczny nad całością prac związanych z organizacją Olimpiad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ą,</w:t>
      </w:r>
      <w:r w:rsidR="006453B6" w:rsidRPr="006453B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składa się z:</w:t>
      </w:r>
    </w:p>
    <w:p w14:paraId="14CF8EE5" w14:textId="00D8C765" w:rsidR="006453B6" w:rsidRDefault="006453B6" w:rsidP="007C6C0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a) przewodnicząc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>sekretarz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a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naukow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>, kierownik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a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organizacyjn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księgow</w:t>
      </w:r>
      <w:r w:rsidR="007C6C0A">
        <w:rPr>
          <w:rFonts w:ascii="Georgia" w:eastAsia="Times New Roman" w:hAnsi="Georgia" w:cs="Times New Roman"/>
          <w:color w:val="000000"/>
          <w:sz w:val="22"/>
          <w:lang w:eastAsia="pl-PL"/>
        </w:rPr>
        <w:t>ego</w:t>
      </w:r>
      <w:r w:rsidRPr="007B65F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79A9A694" w14:textId="77777777" w:rsidR="006453B6" w:rsidRDefault="006453B6" w:rsidP="007C6C0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b) pięcioosobowego Zespołu Ekspertów, składającego się z doświadczonych metodyków i dydaktyków,</w:t>
      </w:r>
    </w:p>
    <w:p w14:paraId="7C686F3A" w14:textId="77777777" w:rsidR="006453B6" w:rsidRDefault="006453B6" w:rsidP="006453B6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członków Komitetu Głównego - 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>pracownicy uczelni wyższych i instytucji oświatowych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>ełnią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cy</w:t>
      </w:r>
      <w:r w:rsidRPr="00DD59FE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funkcję egzaminatorów w czasie eliminacji ustnych i pisemnych III etapu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AEE4C16" w14:textId="176610B0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jest powoływany i odwoływany przez Zarząd Główny Polskiego Towarzystwa Historycznego zwykłą większością głosów. Posiedzenia Komitetu Głównego, zwoływane przez Przewodniczącego, odbywają się przynajmniej</w:t>
      </w:r>
      <w:r w:rsidR="00123AA3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dwa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raz</w:t>
      </w:r>
      <w:r w:rsidR="00123AA3">
        <w:rPr>
          <w:rFonts w:ascii="Georgia" w:eastAsia="Times New Roman" w:hAnsi="Georgia" w:cs="Times New Roman"/>
          <w:color w:val="000000"/>
          <w:sz w:val="22"/>
          <w:lang w:eastAsia="pl-PL"/>
        </w:rPr>
        <w:t>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 roku, a decyzje zapadają zwykłą większością głosów.</w:t>
      </w:r>
    </w:p>
    <w:p w14:paraId="02E9BE8A" w14:textId="419ADCBF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Zarząd Główny PTH powołuje i odwołuje Przewodniczącego Komitetu Głównego Olimpiady zwykłą większością głosów.</w:t>
      </w:r>
    </w:p>
    <w:p w14:paraId="5C3F5FBD" w14:textId="01EE88C8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2.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6453B6">
        <w:rPr>
          <w:rFonts w:ascii="Georgia" w:eastAsia="Times New Roman" w:hAnsi="Georgia" w:cs="Times New Roman"/>
          <w:color w:val="000000"/>
          <w:sz w:val="22"/>
          <w:lang w:eastAsia="pl-PL"/>
        </w:rPr>
        <w:t>3.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Przewodniczący </w:t>
      </w:r>
      <w:r w:rsidR="00B234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Komitetu Głównego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powołuje do prac organizacyjnych,</w:t>
      </w:r>
      <w:r w:rsidR="00B234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całościowej obsługi i koordynacji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sekretarza naukowego.</w:t>
      </w:r>
    </w:p>
    <w:p w14:paraId="0648CAEE" w14:textId="37020A78" w:rsidR="002C061A" w:rsidRPr="005E40BB" w:rsidRDefault="002C061A" w:rsidP="002C061A">
      <w:pPr>
        <w:spacing w:after="100" w:afterAutospacing="1" w:line="240" w:lineRule="auto"/>
        <w:ind w:left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obowiązków Komitetu Głównego należy: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a) przygotowanie tematów prac pisemnych na I, II i III etap eliminacji,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b) sprawowanie nadzoru merytorycznego nad przebiegiem kolejnych etapów eliminacji,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c) udział członków Komitetu Głównego w eliminacjach III stopnia,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d) nadzór nad przebiegiem procedur odwoławczych.</w:t>
      </w:r>
    </w:p>
    <w:p w14:paraId="319DBAD8" w14:textId="64585EB5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5.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Główny ma prawo do:</w:t>
      </w:r>
    </w:p>
    <w:p w14:paraId="0B15B4A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weryfikacji wyników eliminacji II etapu, a w razie uchybień formalnych i błędów merytorycznych prawo zmiany decyzji Komitetu Okręgowego w zakresie wystawionych ocen,</w:t>
      </w:r>
    </w:p>
    <w:p w14:paraId="5AC04FB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wykluczenia uczestników z udziału w Olimpiadzie w razie złamania regulaminu Olimpiady.</w:t>
      </w:r>
    </w:p>
    <w:p w14:paraId="1EC02D80" w14:textId="2D3630AE" w:rsidR="002C061A" w:rsidRPr="005E40BB" w:rsidRDefault="002C061A" w:rsidP="002C061A">
      <w:pPr>
        <w:spacing w:after="120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Komitety Okręgowe Olimpiady obejmują swym działaniem następujące obszary:</w:t>
      </w:r>
    </w:p>
    <w:p w14:paraId="4D9E5C8B" w14:textId="77777777" w:rsidR="002C061A" w:rsidRPr="005E40BB" w:rsidRDefault="002C061A" w:rsidP="002C061A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Białymstoku – województwo podlaskie,</w:t>
      </w:r>
    </w:p>
    <w:p w14:paraId="4F51208E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Gdańsku – województwo pomorskie,</w:t>
      </w:r>
    </w:p>
    <w:p w14:paraId="765ABC2D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Katowicach – województwo śląskie,</w:t>
      </w:r>
    </w:p>
    <w:p w14:paraId="11F20D53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Kielcach – województwo świętokrzyskie oraz część województwa mazowieckiego (powiaty: Radom-miasto, radomski, Białobrzegi, Grójec, Kozienice, Przysucha, Szydłowiec, Zwoleń),</w:t>
      </w:r>
    </w:p>
    <w:p w14:paraId="0DF5F01D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Krakowie – województwo małopolskie,</w:t>
      </w:r>
    </w:p>
    <w:p w14:paraId="2F093C89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Lublinie – województwo lubelskie,</w:t>
      </w:r>
    </w:p>
    <w:p w14:paraId="10642FDC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Łodzi – województwo łódzkie,</w:t>
      </w:r>
    </w:p>
    <w:p w14:paraId="6E8CC776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Olsztynie – województwo warmińsko-mazurskie,</w:t>
      </w:r>
    </w:p>
    <w:p w14:paraId="29CCF11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Opolu – województwo opolskie,</w:t>
      </w:r>
    </w:p>
    <w:p w14:paraId="364965CE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Poznaniu – województwo wielkopolskie,</w:t>
      </w:r>
    </w:p>
    <w:p w14:paraId="38D36C00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Rzeszowie – województwo podkarpackie,</w:t>
      </w:r>
    </w:p>
    <w:p w14:paraId="21E2FF83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Szczecinie – województwo zachodniopomorskie,</w:t>
      </w:r>
    </w:p>
    <w:p w14:paraId="1C711152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Toruniu – województwo kujawsko-pomorskie,</w:t>
      </w:r>
    </w:p>
    <w:p w14:paraId="38B22A4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Komitet Okręgowy w Warszawie – miasto Warszawa oraz powiaty: Grodzisk Mazowiecki, Legionowo, Nowy Dwór Mazowiecki, Otwock, Piaseczno, Pruszków, Ożarów Mazowiecki, Wołomin,</w:t>
      </w:r>
    </w:p>
    <w:p w14:paraId="260C4460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II Komitet Okręgowy w Warszawie – województwo mazowieckie z wyłączeniem powiatów przypisanych Komitetowi Okręgowi w Kielcach oraz I Komitetowi Okręgowemu w Warszawie,</w:t>
      </w:r>
    </w:p>
    <w:p w14:paraId="3FA7F044" w14:textId="77777777" w:rsidR="002C061A" w:rsidRPr="005E40BB" w:rsidRDefault="002C061A" w:rsidP="002C061A">
      <w:pPr>
        <w:numPr>
          <w:ilvl w:val="0"/>
          <w:numId w:val="1"/>
        </w:numPr>
        <w:spacing w:before="100" w:beforeAutospacing="1" w:after="100" w:afterAutospacing="1" w:line="240" w:lineRule="auto"/>
        <w:ind w:left="525" w:right="225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we Wrocławiu – województwo dolnośląskie,</w:t>
      </w:r>
    </w:p>
    <w:p w14:paraId="28B92EEE" w14:textId="77777777" w:rsidR="002C061A" w:rsidRPr="005E40BB" w:rsidRDefault="002C061A" w:rsidP="002C061A">
      <w:pPr>
        <w:numPr>
          <w:ilvl w:val="0"/>
          <w:numId w:val="1"/>
        </w:numPr>
        <w:spacing w:line="240" w:lineRule="auto"/>
        <w:ind w:left="521" w:right="227" w:hanging="357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 Zielonej Górze – województwo lubuskie. </w:t>
      </w:r>
    </w:p>
    <w:p w14:paraId="634A2C36" w14:textId="77777777" w:rsidR="002C061A" w:rsidRDefault="002C061A" w:rsidP="002C061A">
      <w:pPr>
        <w:spacing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2F8F05F6" w14:textId="12F63E68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Komitety Okręgowe powoływane są przez wyznaczone przez Zarząd Główny PTH oddziały terenowe PTH.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skład Komitetu Okręgowego wchodzą nauczyciele akademiccy, metodycy, doświadczeni nauczyciele, przedstawiciele oddziałów terenowych PTH.</w:t>
      </w:r>
    </w:p>
    <w:p w14:paraId="1CE468E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198A0FD" w14:textId="0BC4E24B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Pracami Komitetu Okręgowego kieruje Przewodniczący Komitetu Okręgowego powoływany i odwoływany przez Zarząd Oddziału Polskiego Towarzystwa Historycznego. Przewodniczący powołuje do prac organizacyjnych i dydaktycznych Sekretarza Komitetu Okręgowego.</w:t>
      </w:r>
    </w:p>
    <w:p w14:paraId="5764B930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E2157E1" w14:textId="1B2A07CD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Posiedzenia Komitetu Okręgowego są zwoływane przez Przewodniczącego i odbywają się przynajmniej raz w roku w czasie trwania eliminacji okręgowych. Decyzje zapadają zwykłą większością głosów.</w:t>
      </w:r>
    </w:p>
    <w:p w14:paraId="70353830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4B98764" w14:textId="367A11E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3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Komitetu Okręgowego należą:</w:t>
      </w:r>
    </w:p>
    <w:p w14:paraId="1C8BEE35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ind w:left="0"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nadzór organizacyjny i merytoryczny nad eliminacjami I stopnia,</w:t>
      </w:r>
    </w:p>
    <w:p w14:paraId="3F3E29CA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organizacja eliminacji II stopnia (okręgowych),</w:t>
      </w:r>
    </w:p>
    <w:p w14:paraId="4ED60F9C" w14:textId="77777777" w:rsidR="002C061A" w:rsidRPr="002149DC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opieka naukowa i organizacyjna nad kandydatami wytypowanymi do eliminacji III stopnia,</w:t>
      </w:r>
    </w:p>
    <w:p w14:paraId="0521BCBA" w14:textId="77777777" w:rsidR="002C061A" w:rsidRPr="002149DC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prowadzenie i przechowywanie dokumentacji związanej z realizacją zawodów I i II etapu,</w:t>
      </w:r>
    </w:p>
    <w:p w14:paraId="7A51D201" w14:textId="77777777" w:rsidR="002C061A" w:rsidRPr="005E40BB" w:rsidRDefault="002C061A" w:rsidP="002C061A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komunikacja z uczestnikami wszystkich etapów Olimpiady z danego Okręgu.</w:t>
      </w:r>
    </w:p>
    <w:p w14:paraId="2FF27789" w14:textId="383AC14E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Realizacją Olimpiady na I etapie zajmują się Komisje Szkolne lub Międzyszkolne powoływane przez dyrektora szkoły w porozumieniu z Komitetem Okręgowym.</w:t>
      </w:r>
    </w:p>
    <w:p w14:paraId="03E09053" w14:textId="4116AF58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Szkolna (lub Międzyszkolna) Komisja Olimpiady Historycznej wybiera ze swego grona Przewodniczącego, który kieruje jej pracami.</w:t>
      </w:r>
    </w:p>
    <w:p w14:paraId="590D738D" w14:textId="1E518CED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4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="00B84E02">
        <w:rPr>
          <w:rFonts w:ascii="Georgia" w:eastAsia="Times New Roman" w:hAnsi="Georgia" w:cs="Times New Roman"/>
          <w:color w:val="000000"/>
          <w:sz w:val="22"/>
          <w:lang w:eastAsia="pl-PL"/>
        </w:rPr>
        <w:t>2.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 zadań Szkolnej lub Międzyszkolnej Komisji Olimpiady należą:</w:t>
      </w:r>
    </w:p>
    <w:p w14:paraId="7416D949" w14:textId="77777777" w:rsidR="002C061A" w:rsidRPr="002149DC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</w:t>
      </w:r>
      <w:r w:rsidRPr="002149DC">
        <w:rPr>
          <w:rFonts w:ascii="Georgia" w:eastAsia="Times New Roman" w:hAnsi="Georgia" w:cs="Times New Roman"/>
          <w:color w:val="000000"/>
          <w:spacing w:val="-8"/>
          <w:sz w:val="22"/>
          <w:lang w:eastAsia="pl-PL"/>
        </w:rPr>
        <w:t xml:space="preserve"> poinformowanie właściwego Komitetu Okręgowego o przystąpieniu szkoły do zawodów poprzez 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 xml:space="preserve">zarejestrowanie szkoły i uczestników eliminacji I etapu na stronie </w:t>
      </w:r>
      <w:r w:rsidRPr="002149DC">
        <w:rPr>
          <w:rStyle w:val="Hipercze"/>
          <w:rFonts w:ascii="Georgia" w:eastAsia="Times New Roman" w:hAnsi="Georgia" w:cs="Times New Roman"/>
          <w:spacing w:val="-10"/>
          <w:sz w:val="22"/>
          <w:lang w:eastAsia="pl-PL"/>
        </w:rPr>
        <w:t>www.olimpiadahistoryczna.pl</w:t>
      </w:r>
      <w:r w:rsidRPr="002149DC">
        <w:rPr>
          <w:rFonts w:ascii="Georgia" w:eastAsia="Times New Roman" w:hAnsi="Georgia" w:cs="Times New Roman"/>
          <w:color w:val="000000"/>
          <w:spacing w:val="-10"/>
          <w:sz w:val="22"/>
          <w:lang w:eastAsia="pl-PL"/>
        </w:rPr>
        <w:t>,</w:t>
      </w:r>
    </w:p>
    <w:p w14:paraId="2B9AC965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przyjmowanie zgłoszeń od wszystkich uczniów deklarujących chęć udziału w Olimpiadzie i umożliwienie im uczestnictwa w eliminacjach I etapu,</w:t>
      </w:r>
    </w:p>
    <w:p w14:paraId="6C2CF58A" w14:textId="39981E4A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organizacja i przeprowadzenie zgodnie z regulaminem eliminacji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pisemnych i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ustnych I etapu Olimpiady w terminie wskazanym w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</w:t>
      </w:r>
    </w:p>
    <w:p w14:paraId="13D4A4C6" w14:textId="77777777" w:rsidR="002C061A" w:rsidRDefault="002C061A" w:rsidP="002C061A">
      <w:pPr>
        <w:spacing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</w:t>
      </w:r>
      <w:r w:rsidRPr="005E40BB">
        <w:rPr>
          <w:rFonts w:ascii="Georgia" w:hAnsi="Georgia"/>
          <w:sz w:val="22"/>
        </w:rPr>
        <w:t xml:space="preserve">przyjęcie od </w:t>
      </w:r>
      <w:r>
        <w:rPr>
          <w:rFonts w:ascii="Georgia" w:hAnsi="Georgia"/>
          <w:sz w:val="22"/>
        </w:rPr>
        <w:t xml:space="preserve">uczestnika oświadczenia o samodzielnym napisaniu pracy oraz  </w:t>
      </w:r>
      <w:r w:rsidRPr="005E40BB">
        <w:rPr>
          <w:rFonts w:ascii="Georgia" w:hAnsi="Georgia"/>
          <w:sz w:val="22"/>
        </w:rPr>
        <w:t xml:space="preserve">przyjęcie od </w:t>
      </w:r>
      <w:r>
        <w:rPr>
          <w:rFonts w:ascii="Georgia" w:hAnsi="Georgia"/>
          <w:sz w:val="22"/>
        </w:rPr>
        <w:t xml:space="preserve">uczestnika (lub </w:t>
      </w:r>
      <w:r w:rsidRPr="005E40BB">
        <w:rPr>
          <w:rFonts w:ascii="Georgia" w:hAnsi="Georgia"/>
          <w:sz w:val="22"/>
        </w:rPr>
        <w:t>opiekuna prawnego</w:t>
      </w:r>
      <w:r>
        <w:rPr>
          <w:rFonts w:ascii="Georgia" w:hAnsi="Georgia"/>
          <w:sz w:val="22"/>
        </w:rPr>
        <w:t xml:space="preserve"> w przypadku uczestników niepełnoletnich)</w:t>
      </w:r>
      <w:r w:rsidRPr="005E40BB">
        <w:rPr>
          <w:rFonts w:ascii="Georgia" w:hAnsi="Georgia"/>
          <w:sz w:val="22"/>
        </w:rPr>
        <w:t xml:space="preserve"> zgody na przetwarzanie danych uczestnika Olimpiady w zakresie niezbędnym do przeprowadzenia postępowania kwalifikacyjnego</w:t>
      </w:r>
      <w:r>
        <w:rPr>
          <w:rFonts w:ascii="Georgia" w:hAnsi="Georgia"/>
          <w:sz w:val="22"/>
        </w:rPr>
        <w:t xml:space="preserve"> </w:t>
      </w:r>
      <w:r w:rsidRPr="005E40BB">
        <w:rPr>
          <w:rFonts w:ascii="Georgia" w:hAnsi="Georgia"/>
          <w:sz w:val="22"/>
        </w:rPr>
        <w:t xml:space="preserve">(w tym </w:t>
      </w:r>
      <w:r>
        <w:rPr>
          <w:rFonts w:ascii="Georgia" w:hAnsi="Georgia"/>
          <w:sz w:val="22"/>
        </w:rPr>
        <w:t>wpisa</w:t>
      </w:r>
      <w:r w:rsidRPr="005E40BB">
        <w:rPr>
          <w:rFonts w:ascii="Georgia" w:hAnsi="Georgia"/>
          <w:sz w:val="22"/>
        </w:rPr>
        <w:t>ni</w:t>
      </w:r>
      <w:r>
        <w:rPr>
          <w:rFonts w:ascii="Georgia" w:hAnsi="Georgia"/>
          <w:sz w:val="22"/>
        </w:rPr>
        <w:t>e do formularza zgłoszeniowego zamieszczonego</w:t>
      </w:r>
      <w:r w:rsidRPr="005E40BB">
        <w:rPr>
          <w:rFonts w:ascii="Georgia" w:hAnsi="Georgia"/>
          <w:sz w:val="22"/>
        </w:rPr>
        <w:t xml:space="preserve"> na stronie internetowej Olimpiady nazwiska, imienia, klasy i nazwy szkoły uczestnika) oraz informowani</w:t>
      </w:r>
      <w:r>
        <w:rPr>
          <w:rFonts w:ascii="Georgia" w:hAnsi="Georgia"/>
          <w:sz w:val="22"/>
        </w:rPr>
        <w:t>e</w:t>
      </w:r>
      <w:r w:rsidRPr="005E40BB">
        <w:rPr>
          <w:rFonts w:ascii="Georgia" w:hAnsi="Georgia"/>
          <w:sz w:val="22"/>
        </w:rPr>
        <w:t xml:space="preserve"> o zakwalifikowaniu do kolejnego etapu</w:t>
      </w:r>
      <w:r>
        <w:rPr>
          <w:rFonts w:ascii="Georgia" w:hAnsi="Georgia"/>
          <w:sz w:val="22"/>
        </w:rPr>
        <w:t>,</w:t>
      </w:r>
    </w:p>
    <w:p w14:paraId="5FC1FA4C" w14:textId="77777777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hAnsi="Georgia"/>
          <w:sz w:val="22"/>
        </w:rPr>
      </w:pPr>
      <w:r w:rsidRPr="005E40BB">
        <w:rPr>
          <w:rFonts w:ascii="Georgia" w:eastAsia="Times New Roman" w:hAnsi="Georgia" w:cs="Times New Roman"/>
          <w:sz w:val="22"/>
          <w:lang w:eastAsia="pl-PL"/>
        </w:rPr>
        <w:t>e)</w:t>
      </w:r>
      <w:r>
        <w:rPr>
          <w:rFonts w:ascii="Georgia" w:eastAsia="Times New Roman" w:hAnsi="Georgia" w:cs="Times New Roman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prowadzenie dokumentacji przebiegu I etapu w danej szkole oraz przygotowanie protokołu, który Komisja przekazuje do Komitetu Okręgowego wraz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>z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oświadczeniami o samodzielnym napisaniu pracy,</w:t>
      </w:r>
      <w:r w:rsidRPr="007A15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podpisanymi formularzami zgody na przetwarzanie danych osobowych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oraz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 pracami uczestników części pisemnej I etapu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 dołączonymi do nich kartami oceny</w:t>
      </w:r>
      <w:r w:rsidRPr="005E40BB">
        <w:rPr>
          <w:rFonts w:ascii="Georgia" w:hAnsi="Georgia"/>
          <w:sz w:val="22"/>
        </w:rPr>
        <w:t>.</w:t>
      </w:r>
    </w:p>
    <w:p w14:paraId="2FAC228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II. Organizacja Olimpiady</w:t>
      </w:r>
    </w:p>
    <w:p w14:paraId="79B67F78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3. Uczestnicy Olimpiady</w:t>
      </w:r>
    </w:p>
    <w:p w14:paraId="69450F49" w14:textId="43B5BD78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3.1. Adresatami Olimpiady są wszyscy uczniowie szkół ponadpodstawowych.</w:t>
      </w:r>
    </w:p>
    <w:p w14:paraId="1968448E" w14:textId="615A434E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3.2. W Olimpiadzie, za zgodą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omitetów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kręgowych, mogą uczestniczyć również uczniowie szkół podstawowych, w szczególności realizujący indywidualny program lub tok nauki, rekomendowani przez szkołę. </w:t>
      </w:r>
    </w:p>
    <w:p w14:paraId="501AB7AE" w14:textId="77777777" w:rsidR="002C061A" w:rsidRPr="002149DC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 xml:space="preserve">3.3. Uczniowie przystępują do Olimpiady, zgłaszając chęć udziału nauczycielowi historii lub dyrektorowi szkoły. Powołana przez dyrektora szkoły Komisja Szkolna informuje następnie właściwy Komitet Okręgowy o przystąpieniu szkoły do zawodów, dokonując rejestracji szkoły i uczestników 0n-line za pomocą formularza dostępnego na stronie </w:t>
      </w:r>
      <w:hyperlink r:id="rId7" w:history="1">
        <w:r w:rsidRPr="002149DC">
          <w:rPr>
            <w:rStyle w:val="Hipercze"/>
            <w:rFonts w:ascii="Georgia" w:eastAsia="Times New Roman" w:hAnsi="Georgia" w:cs="Times New Roman"/>
            <w:spacing w:val="-6"/>
            <w:sz w:val="22"/>
            <w:lang w:eastAsia="pl-PL"/>
          </w:rPr>
          <w:t>www.olimpiadahistoryczna.pl</w:t>
        </w:r>
      </w:hyperlink>
      <w:r w:rsidRPr="002149DC">
        <w:rPr>
          <w:rFonts w:ascii="Georgia" w:eastAsia="Times New Roman" w:hAnsi="Georgia" w:cs="Times New Roman"/>
          <w:color w:val="000000"/>
          <w:spacing w:val="-6"/>
          <w:sz w:val="22"/>
          <w:lang w:eastAsia="pl-PL"/>
        </w:rPr>
        <w:t>.</w:t>
      </w:r>
    </w:p>
    <w:p w14:paraId="2C055B9D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3.4. Przystąpienie do Olimpiady oznacza akceptację niniejszego regulaminu. Uczestnik ma </w:t>
      </w:r>
      <w:r w:rsidRPr="002149DC">
        <w:rPr>
          <w:rFonts w:ascii="Georgia" w:eastAsia="Times New Roman" w:hAnsi="Georgia" w:cs="Times New Roman"/>
          <w:color w:val="000000"/>
          <w:sz w:val="22"/>
          <w:lang w:eastAsia="pl-PL"/>
        </w:rPr>
        <w:t>obowiązek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zapoznania się z jego treścią i przestrzegania jego zapisów.</w:t>
      </w:r>
    </w:p>
    <w:p w14:paraId="649861D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3.5. Uczestnik Olimpiady ma prawo do:</w:t>
      </w:r>
    </w:p>
    <w:p w14:paraId="44EF2E3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  otrzymania pełnej informacji o uzyskanych wynikach w poszczególnych etapach,</w:t>
      </w:r>
    </w:p>
    <w:p w14:paraId="26CD6A32" w14:textId="5ED4FCE6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 xml:space="preserve">b) uzyskania informacji o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 tematyce, zasadach przeprowadzania eliminacji poszczególnych stopni,</w:t>
      </w:r>
    </w:p>
    <w:p w14:paraId="316FD50F" w14:textId="2BF6DD2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udziału w imprezach towarzyszących Olimpiadzie, organizowanych przez Komitety Okręgowe i </w:t>
      </w:r>
      <w:r w:rsidR="00F74147">
        <w:rPr>
          <w:rFonts w:ascii="Georgia" w:eastAsia="Times New Roman" w:hAnsi="Georgia" w:cs="Times New Roman"/>
          <w:color w:val="000000"/>
          <w:sz w:val="22"/>
          <w:lang w:eastAsia="pl-PL"/>
        </w:rPr>
        <w:t>o</w:t>
      </w:r>
      <w:r w:rsidR="00F74147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ddziały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terenowe Polskiego Towarzystwa Historycznego,</w:t>
      </w:r>
    </w:p>
    <w:p w14:paraId="2A4D729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d) składania odwołań zgodnie z trybem określonym w </w:t>
      </w:r>
      <w:r w:rsidRPr="00DF7074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§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6 niniejszego regulaminu,</w:t>
      </w:r>
    </w:p>
    <w:p w14:paraId="783127DF" w14:textId="77777777" w:rsidR="002C061A" w:rsidRPr="005E40BB" w:rsidRDefault="002C061A" w:rsidP="00C20FB4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e) otrzymania wyżywienia oraz zwrotu kosztów podróży w czasie eliminacji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 centralnych według zasad przedstawionych przez organizatora Olimpiady, a także do bezpłatnego zakwaterowania w czasie eliminacji centralnych.</w:t>
      </w:r>
    </w:p>
    <w:p w14:paraId="10D3983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4. Organizacja zawodów</w:t>
      </w:r>
    </w:p>
    <w:p w14:paraId="20842A50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organizowane w ramach ogólnopolskiej Olimpiady Historycznej mają charakter indywidualny i są organizowane przez Komitet Główny Olimpiady Historycznej.</w:t>
      </w:r>
    </w:p>
    <w:p w14:paraId="095803DA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Zawody są trójstopniowe i składają się z następujących etapów: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 etap – eliminacje szkolne (międzyszkolne),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II etap – eliminacje okręgowe,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III etap – eliminacje centralne (finał).</w:t>
      </w:r>
    </w:p>
    <w:p w14:paraId="10986BEF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4.3. </w:t>
      </w:r>
      <w:r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szkolne (międzyszkolne)</w:t>
      </w:r>
    </w:p>
    <w:p w14:paraId="427169F8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Zawody I etapu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C7524D">
        <w:rPr>
          <w:rFonts w:ascii="Georgia" w:eastAsia="Times New Roman" w:hAnsi="Georgia" w:cs="Times New Roman"/>
          <w:color w:val="000000"/>
          <w:sz w:val="22"/>
          <w:lang w:eastAsia="pl-PL"/>
        </w:rPr>
        <w:t>przeprowadzane są przez szkołę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 składają się z części pisemnej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ustnej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3FB2723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5C24B1F6" w14:textId="388F9DC1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W części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pisemnej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zawodów I etapu, organizowanej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Olimpiady, mogą wziąć udział wszyscy uczestnicy, którzy zadeklarowali udział w Olimpiadzie.</w:t>
      </w:r>
    </w:p>
    <w:p w14:paraId="06CC1884" w14:textId="3B5085F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3. </w:t>
      </w:r>
      <w:r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ramach eliminacji pisemnych I etapu uczniowie przygotowują prace pisemne na jeden z 7 tematów zaproponowanych przez Komitet Główny i opublikowanych na stronie Olimpiady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Pr="008D486C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ED533E0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4. Praca powinna spełniać następujące wymogi merytoryczne:</w:t>
      </w:r>
    </w:p>
    <w:p w14:paraId="343413DC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w pracy muszą zostać wykorzystane lektury historyczne (pod pojęciem lektury rozumie się monografie naukowe, popularnonaukowe, artykuły z czasopism historycznych – naukowych i popularnonaukowych)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4CEA9F96" w14:textId="1B302B20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uczeń powinien wykazać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się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umiejętnoś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cią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samodzielnego gromadzenia informacji, analizy źródeł oraz konstruowania dłuższej wypowiedzi, a także samodzielnej oceny problemu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</w:p>
    <w:p w14:paraId="5FF90DF7" w14:textId="77777777" w:rsidR="002C061A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w zakresie wiedzy uczeń powinien wykazać się znajomością różnych relacji i ocen historiografii oraz znajomością pojęć i zagadnień zawartych w podstawie programowej (zakres rozszerzony). </w:t>
      </w:r>
    </w:p>
    <w:p w14:paraId="709999B7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Praca pisemna musi spełniać następujące wymogi formalne:</w:t>
      </w:r>
    </w:p>
    <w:p w14:paraId="4FAAEB4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znormalizowany wydruk komputerowy bez przypisów, o objętości maks. 20 tys. znaków ze spacjami, czcionka Times New Roman 12, interlinia 1,5, marginesy 2,5 cm,</w:t>
      </w:r>
    </w:p>
    <w:p w14:paraId="6B10EEE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załączony wykaz wykorzystanych źródeł (lektur) w postaci bibliografii umieszczonej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dodatkowej stronie,</w:t>
      </w:r>
    </w:p>
    <w:p w14:paraId="03AA64F9" w14:textId="77777777" w:rsidR="002C061A" w:rsidRPr="005E40BB" w:rsidRDefault="002C061A" w:rsidP="002C061A">
      <w:pPr>
        <w:tabs>
          <w:tab w:val="left" w:pos="8364"/>
        </w:tabs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brak informacji pozwalających na identyfikację autora pracy (z wyjątkiem ustalonego hasła do zakodowanych personaliów uczestnika).</w:t>
      </w:r>
    </w:p>
    <w:p w14:paraId="3AF04F8B" w14:textId="21F32EA9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Olimpiady uczestnicy przekazują Przewodniczącemu Komisji Szkolnej zakodowane prace z kopertami zawierającymi dane identyfikacyjne autora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oświadczenie o samodzielnym napisaniu pracy 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wzór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pobrania </w:t>
      </w:r>
      <w:r w:rsidRPr="002F4B2D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ze strony www.olimpiadahistoryczna.pl)</w:t>
      </w:r>
      <w:r w:rsidRPr="00936041">
        <w:rPr>
          <w:rFonts w:ascii="Georgia" w:eastAsia="Times New Roman" w:hAnsi="Georgia" w:cs="Times New Roman"/>
          <w:color w:val="000000"/>
          <w:sz w:val="22"/>
          <w:lang w:eastAsia="pl-PL"/>
        </w:rPr>
        <w:t>. Prace niespełniające wymogów formalnych są odrzucane przez Przewodniczącego i nie podlegają dalszej ocenie.</w:t>
      </w:r>
    </w:p>
    <w:p w14:paraId="14F7B6C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7. 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Praca oceniana jest przez eksperta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–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nauczyciela historii, wyznaczonego przez Komisję Szkolną. Nauczyciel dokonuje oceny pracy pisemnej wraz z uzasadnieniem i komentarzem na karcie oceny (formularz do pobrania ze strony www.olimpiadahistoryczna.pl)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, stosując poniższą skalę: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925"/>
      </w:tblGrid>
      <w:tr w:rsidR="002C061A" w:rsidRPr="005E40BB" w14:paraId="35259BD2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B948E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087D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Egzamin ustny</w:t>
            </w:r>
          </w:p>
        </w:tc>
      </w:tr>
      <w:tr w:rsidR="002C061A" w:rsidRPr="005E40BB" w14:paraId="4BCCF4F9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9D27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30B4E784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80A8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50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 pkt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 pkt</w:t>
            </w:r>
          </w:p>
          <w:p w14:paraId="71AE6E5E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 pkt</w:t>
            </w:r>
          </w:p>
        </w:tc>
      </w:tr>
    </w:tbl>
    <w:p w14:paraId="10DED2CC" w14:textId="77777777" w:rsidR="002C061A" w:rsidRPr="005E40BB" w:rsidRDefault="002C061A" w:rsidP="00C20FB4">
      <w:pPr>
        <w:spacing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4F498385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 </w:t>
      </w:r>
      <w:r w:rsidRPr="00856CB8">
        <w:rPr>
          <w:rFonts w:ascii="Georgia" w:eastAsia="Times New Roman" w:hAnsi="Georgia" w:cs="Times New Roman"/>
          <w:color w:val="000000"/>
          <w:sz w:val="22"/>
          <w:lang w:eastAsia="pl-PL"/>
        </w:rPr>
        <w:t>Ocenione prace przekazywane są Przewodniczącemu Komisji Szkolnej, który zatwierdza ocenę eksperta własnoręcznym podpisem a następnie, w obecności pozostałych członków Komisji, rozkodowuje prace i ogłasza wyniki eliminacji. Wyniki przekazywane są uczniom przez Komisję Szkolną po ich ustaleniu. Ocen dobrej plus, bardzo dobrej lub celującej nie mogą uzyskać prace zawierające istotne błędy merytoryczne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524773F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9. 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Do eliminacji ustnych I etapu kwalifikowane są wyłącznie te osoby, które w eliminacjach pisemnych uzyskały ocenę dobry plus, bardzo dobry lub celujący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1A396F41" w14:textId="0951E08A" w:rsidR="002C061A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10. 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Eliminacje ustne I etapu odbywają się w terminie wskazanym przez Komisję Szkolną, zgodnym z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armonogram</w:t>
      </w:r>
      <w:r w:rsidRPr="00911B95">
        <w:rPr>
          <w:rFonts w:ascii="Georgia" w:eastAsia="Times New Roman" w:hAnsi="Georgia" w:cs="Times New Roman"/>
          <w:color w:val="000000"/>
          <w:sz w:val="22"/>
          <w:lang w:eastAsia="pl-PL"/>
        </w:rPr>
        <w:t>em Olimpiady. W czasie eliminacji ustnych uczniowie odpowiadają przed Komisją Szkolną (minimum trzy osoby) na trzy pytania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286DC8E3" w14:textId="77777777" w:rsidR="002C061A" w:rsidRPr="00B02369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a) z zakresu podstawy programowej z historii dla szkół ponad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podstawow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ych (zakres rozszerzony), </w:t>
      </w:r>
    </w:p>
    <w:p w14:paraId="16C06FC1" w14:textId="77777777" w:rsidR="002C061A" w:rsidRPr="00B02369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b) z zakresu jednej z wybranych specjalności: 1) starożytność, 2) średniowiecze, 3) epoka nowożytna, 4) historia XIX wieku – do 1918 r., 5) historia XX wieku – po 1918 r., 6) historia parlamentaryzmu w Polsce, 7) historia regionalna,</w:t>
      </w:r>
    </w:p>
    <w:p w14:paraId="6F8BF6EF" w14:textId="680EEEC4" w:rsidR="002C061A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z zakresu znajomości 3 wybranych lektur </w:t>
      </w:r>
      <w:r w:rsidR="00F31BF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(z zadeklarowanej specjalności)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z wykazu przygotowanego przez Komitet Główny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678D1506" w14:textId="77777777" w:rsidR="002C061A" w:rsidRPr="005E40BB" w:rsidRDefault="002C061A" w:rsidP="002C061A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0" w:name="_Hlk14256540"/>
      <w:r>
        <w:rPr>
          <w:rFonts w:ascii="Georgia" w:eastAsia="Times New Roman" w:hAnsi="Georgia" w:cs="Times New Roman"/>
          <w:color w:val="000000"/>
          <w:sz w:val="22"/>
          <w:lang w:eastAsia="pl-PL"/>
        </w:rPr>
        <w:t>Pytania z zakresu podstawy programowej oraz specjalności przygotowuje Zespół Ekspertów.</w:t>
      </w:r>
      <w:bookmarkEnd w:id="0"/>
    </w:p>
    <w:p w14:paraId="2A6C7E18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11.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 czasie eliminacji ustnych I etapu niedozwolone jest korzystanie z jakichkolwiek pomocy naukowych lub narzędzi komunikacyjnych (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np.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telefon).</w:t>
      </w:r>
    </w:p>
    <w:p w14:paraId="4700E860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12.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Wypowiedzi uczniów są oceniane według poniższej skali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  <w:r w:rsidRPr="00B02369" w:rsidDel="00856CB8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614"/>
      </w:tblGrid>
      <w:tr w:rsidR="002C061A" w:rsidRPr="008B45C5" w14:paraId="2C54DA56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F9760" w14:textId="77777777" w:rsidR="002C061A" w:rsidRPr="0091266C" w:rsidRDefault="002C061A" w:rsidP="008E7719">
            <w:pPr>
              <w:spacing w:line="240" w:lineRule="auto"/>
              <w:ind w:firstLine="340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4BEF1F4" w14:textId="77777777" w:rsidR="002C061A" w:rsidRPr="0091266C" w:rsidRDefault="002C061A" w:rsidP="008E7719">
            <w:pPr>
              <w:spacing w:line="240" w:lineRule="auto"/>
              <w:ind w:firstLine="340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b/>
                <w:bCs/>
                <w:sz w:val="22"/>
                <w:lang w:eastAsia="pl-PL"/>
              </w:rPr>
              <w:t>Liczba punktów</w:t>
            </w:r>
          </w:p>
        </w:tc>
      </w:tr>
      <w:tr w:rsidR="002C061A" w:rsidRPr="008B45C5" w14:paraId="3AF9BB45" w14:textId="77777777" w:rsidTr="008E7719">
        <w:trPr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8CDAA" w14:textId="77777777" w:rsidR="002C061A" w:rsidRPr="0091266C" w:rsidRDefault="002C061A" w:rsidP="008E7719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Celujący</w:t>
            </w:r>
            <w:r>
              <w:rPr>
                <w:rFonts w:ascii="Georgia" w:hAnsi="Georgia"/>
                <w:sz w:val="22"/>
                <w:lang w:eastAsia="pl-PL"/>
              </w:rPr>
              <w:t xml:space="preserve"> (6)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Bardzo dobry</w:t>
            </w:r>
            <w:r>
              <w:rPr>
                <w:rFonts w:ascii="Georgia" w:hAnsi="Georgia"/>
                <w:sz w:val="22"/>
                <w:lang w:eastAsia="pl-PL"/>
              </w:rPr>
              <w:t xml:space="preserve"> (5)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 plus</w:t>
            </w:r>
            <w:r>
              <w:rPr>
                <w:rFonts w:ascii="Georgia" w:hAnsi="Georgia"/>
                <w:sz w:val="22"/>
                <w:lang w:eastAsia="pl-PL"/>
              </w:rPr>
              <w:t xml:space="preserve"> (4+)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Dobry</w:t>
            </w:r>
            <w:r>
              <w:rPr>
                <w:rFonts w:ascii="Georgia" w:hAnsi="Georgia"/>
                <w:sz w:val="22"/>
                <w:lang w:eastAsia="pl-PL"/>
              </w:rPr>
              <w:t xml:space="preserve"> (4)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 plus</w:t>
            </w:r>
            <w:r>
              <w:rPr>
                <w:rFonts w:ascii="Georgia" w:hAnsi="Georgia"/>
                <w:sz w:val="22"/>
                <w:lang w:eastAsia="pl-PL"/>
              </w:rPr>
              <w:t xml:space="preserve"> (3+)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Dostateczny</w:t>
            </w:r>
            <w:r>
              <w:rPr>
                <w:rFonts w:ascii="Georgia" w:hAnsi="Georgia"/>
                <w:sz w:val="22"/>
                <w:lang w:eastAsia="pl-PL"/>
              </w:rPr>
              <w:t xml:space="preserve"> (3)</w:t>
            </w:r>
          </w:p>
          <w:p w14:paraId="5A06C3FB" w14:textId="77777777" w:rsidR="002C061A" w:rsidRPr="0091266C" w:rsidRDefault="002C061A" w:rsidP="008E7719">
            <w:pPr>
              <w:spacing w:line="240" w:lineRule="auto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Niedostateczny</w:t>
            </w:r>
            <w:r>
              <w:rPr>
                <w:rFonts w:ascii="Georgia" w:hAnsi="Georgia"/>
                <w:sz w:val="22"/>
                <w:lang w:eastAsia="pl-PL"/>
              </w:rPr>
              <w:t xml:space="preserve"> (2)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0994A20" w14:textId="77777777" w:rsidR="002C061A" w:rsidRPr="0091266C" w:rsidRDefault="002C061A" w:rsidP="008E7719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50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40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35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20 pkt</w:t>
            </w:r>
            <w:r w:rsidRPr="0091266C">
              <w:rPr>
                <w:rFonts w:ascii="Georgia" w:hAnsi="Georgia"/>
                <w:sz w:val="22"/>
                <w:lang w:eastAsia="pl-PL"/>
              </w:rPr>
              <w:br/>
              <w:t>15 pkt</w:t>
            </w:r>
          </w:p>
          <w:p w14:paraId="23BD9494" w14:textId="77777777" w:rsidR="002C061A" w:rsidRPr="0091266C" w:rsidRDefault="002C061A" w:rsidP="008E7719">
            <w:pPr>
              <w:spacing w:line="240" w:lineRule="auto"/>
              <w:jc w:val="center"/>
              <w:rPr>
                <w:rFonts w:ascii="Georgia" w:hAnsi="Georgia"/>
                <w:sz w:val="22"/>
                <w:lang w:eastAsia="pl-PL"/>
              </w:rPr>
            </w:pPr>
            <w:r w:rsidRPr="0091266C">
              <w:rPr>
                <w:rFonts w:ascii="Georgia" w:hAnsi="Georgia"/>
                <w:sz w:val="22"/>
                <w:lang w:eastAsia="pl-PL"/>
              </w:rPr>
              <w:t>0 pkt</w:t>
            </w:r>
          </w:p>
        </w:tc>
      </w:tr>
    </w:tbl>
    <w:p w14:paraId="1992272D" w14:textId="77777777" w:rsidR="002C061A" w:rsidRPr="005E40BB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16F5AC6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13. </w:t>
      </w:r>
      <w:r w:rsidRPr="00B02369">
        <w:rPr>
          <w:rFonts w:ascii="Georgia" w:eastAsia="Times New Roman" w:hAnsi="Georgia" w:cs="Times New Roman"/>
          <w:color w:val="000000"/>
          <w:sz w:val="22"/>
          <w:lang w:eastAsia="pl-PL"/>
        </w:rPr>
        <w:t>Wyniki eliminacji ustnych ogłaszane są uczestnikom Olimpiady natychmiast po ich zakończeniu przez Przewodniczącego Komisji Szkolnej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91266C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69E4016C" w14:textId="251FCB20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14.</w:t>
      </w:r>
      <w:bookmarkStart w:id="1" w:name="_Hlk13938557"/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Uczestnicy, którzy w eliminacjach ustnych i pisemnych I etapu uzyskali łącznie 80 i więcej punktów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>stają się kandydatami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 etapu okręgowego.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</w:p>
    <w:p w14:paraId="6B177EC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15. 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Sprawy sporne związane z przebiegiem eliminacji pisemnych </w:t>
      </w:r>
      <w:bookmarkEnd w:id="1"/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i ustnych I etapu w danej szkole rozstrzyga Przewodniczący Komisji Szkolnej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7F684DE5" w14:textId="2CB3F38C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>4.3.16. W ter</w:t>
      </w:r>
      <w:bookmarkStart w:id="2" w:name="tutaj"/>
      <w:bookmarkEnd w:id="2"/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minie wskazanym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C804B7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 Komisje Szkolne przesyłają do Komitetów Okręgowych protokoły z eliminacji pisemnych i ustnych I etapu, prace badawcze uczniów wraz z kartami oceny i oświadczeniami o samodzielności pracy oraz wypełnione i podpisane przez uczestników Olimpiady (lub ich opiekunów prawnych – w przypadku uczniów niepełnoletnich) zgody na przetwarzanie danych osobowych</w:t>
      </w:r>
      <w:r w:rsidRPr="0018232A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66CFEDB3" w14:textId="77777777" w:rsidR="00190BE5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17. 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>Komitet Okręgowy weryfikuje nadesłane prace i w przypadku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stwierdzenia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uchybień formalnych bądź plagiatu nie dopuszcza ucznia 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do etapu okręgowego.</w:t>
      </w:r>
      <w:r w:rsidR="00594674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5F8138B6" w14:textId="0E930419" w:rsidR="002C061A" w:rsidRPr="005E40BB" w:rsidRDefault="00190BE5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4.3.18. </w:t>
      </w:r>
      <w:r w:rsidR="002C061A" w:rsidRPr="005D574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Informacje o miejscu i terminie organizacji zawodów II etapu przekazywane są uczestnikom za pośrednictwem Komisji Szkolnych przez Sekretarzy Komitetów Okręgowych w terminie określonym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="002C061A">
        <w:rPr>
          <w:rFonts w:ascii="Georgia" w:eastAsia="Times New Roman" w:hAnsi="Georgia" w:cs="Times New Roman"/>
          <w:color w:val="000000"/>
          <w:sz w:val="22"/>
          <w:lang w:eastAsia="pl-PL"/>
        </w:rPr>
        <w:t>armonogramie</w:t>
      </w:r>
      <w:r w:rsidR="002C061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7B6974F5" w14:textId="5BB127DB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9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Sekretarze Komitetów Okręgowych odpowiadają za przygotowanie zbiorczego sprawozdania z przebiegu eliminacji I etapu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</w:p>
    <w:p w14:paraId="17B8C8DA" w14:textId="3652EE3A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4.3.</w:t>
      </w:r>
      <w:r w:rsidR="00190BE5">
        <w:rPr>
          <w:rFonts w:ascii="Georgia" w:eastAsia="Times New Roman" w:hAnsi="Georgia" w:cs="Times New Roman"/>
          <w:color w:val="000000"/>
          <w:sz w:val="22"/>
          <w:lang w:eastAsia="pl-PL"/>
        </w:rPr>
        <w:t>20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Dokumentację z zawodów I etapu stanowią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</w:p>
    <w:p w14:paraId="26FE11C3" w14:textId="77777777" w:rsidR="002C061A" w:rsidRPr="007C19BF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a) prace pisemne z kartami oceny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oraz oświadczeniami o samodzielności pracy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do końca danego roku szkolnego w siedzibach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7BFC3303" w14:textId="77777777" w:rsidR="002C061A" w:rsidRPr="007C19BF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protokoły z eliminacji pisemnych i ustnych sporządzone przez Komisje Szkolne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gromadzone przez Sekretarzy Komitetów Okręgowych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),</w:t>
      </w:r>
    </w:p>
    <w:p w14:paraId="153DFDBE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zbiorcze sprawozdania z przebiegu I etapu w danym okręgu sporządzone przez Sekretarzy Komitetów Okręgowych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(</w:t>
      </w:r>
      <w:r w:rsidRPr="007C19BF">
        <w:rPr>
          <w:rFonts w:ascii="Georgia" w:eastAsia="Times New Roman" w:hAnsi="Georgia" w:cs="Times New Roman"/>
          <w:color w:val="000000"/>
          <w:sz w:val="22"/>
          <w:lang w:eastAsia="pl-PL"/>
        </w:rPr>
        <w:t>przechowywane w siedzibie Komitetu Głównego Olimpiady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).</w:t>
      </w:r>
    </w:p>
    <w:p w14:paraId="063C1B0C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</w:t>
      </w:r>
      <w:r w:rsidRPr="00A36D31">
        <w:rPr>
          <w:rFonts w:ascii="Georgia" w:eastAsia="Times New Roman" w:hAnsi="Georgia" w:cs="Times New Roman"/>
          <w:b/>
          <w:color w:val="000000"/>
          <w:sz w:val="22"/>
          <w:lang w:eastAsia="pl-PL"/>
        </w:rPr>
        <w:t xml:space="preserve">4.4. </w:t>
      </w:r>
      <w:r w:rsidRPr="005E40BB">
        <w:rPr>
          <w:rFonts w:ascii="Georgia" w:eastAsia="Times New Roman" w:hAnsi="Georgia" w:cs="Times New Roman"/>
          <w:b/>
          <w:color w:val="000000"/>
          <w:sz w:val="22"/>
          <w:lang w:eastAsia="pl-PL"/>
        </w:rPr>
        <w:t>Eliminacje okręgowe</w:t>
      </w:r>
    </w:p>
    <w:p w14:paraId="4AE6579A" w14:textId="2689EF9A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1. Zawody II etapu przeprowadzają Komitety Okręgowe Olimpiady Historycznej w terminie podanym przez Komitet Główny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armonogramie Olimpiady, korzystając z pomieszczeń własnych PTH lub sal udostępnionych przez partnerów Olimpiady. Eliminacje II stopnia obejmują część pisemną i ustną. </w:t>
      </w:r>
    </w:p>
    <w:p w14:paraId="01BB8A49" w14:textId="14B9BA32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Zakres i poziom wiedzy oraz umiejętności uczniów zakwalifikowanych do etapu III odpowiadają wymaganiom Podstawy programowej przedmiotu </w:t>
      </w:r>
      <w:r w:rsidR="00190BE5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h</w:t>
      </w: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istoria niezbędnym do uzyskania oceny celującej na zakończenie nauki historii (zakres rozszerzony) w szkole ponadpodstawowej.</w:t>
      </w:r>
    </w:p>
    <w:p w14:paraId="5C1B2579" w14:textId="3428BC13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2. W części pisemnej uczniowie piszą w jednym terminie określonym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wypracowanie na jeden z 6 tematów ustalonych przez Komitet Główny dla wszystkich okręgów i obejmujących następujące specjalności: 1) starożytność, 2) średniowiecze, 3) epoka nowożytna, 4) historia XIX wieku – do 1918 r., 5) historia XX wieku – po 1918 r., 6) historia parlamentaryzmu w Polsce. Uczeń ma prawo wybrać dowolny temat.</w:t>
      </w:r>
    </w:p>
    <w:p w14:paraId="187969A7" w14:textId="5253ADA1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Tematy prac pisemnych są dostarczane Komitetom Okręgowym przez Komitet Główny w zapieczętowanej kopercie, której komisyjne otwarcie odbywa się w momencie rozpoczęcia eliminacji pisemnych, po sprawdzeniu tożsamości zebranych uczniów na podstawie legitymacji szkolnych lub dowodów osobistych. We wszystkich okręgach uczniowie przystępują do eliminacji pisemnych w tym samym czasie.</w:t>
      </w:r>
    </w:p>
    <w:p w14:paraId="432435A3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 Eliminacje pisemne trwają 180 minut. W czasie ich przeprowadzania niedozwolone jest korzystanie z jakichkolwiek pomocy naukowych lub narzędzi komunikacyjnych, jedynie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uzasadnionych przypadkach osób niepełnosprawnych Przewodniczący Komitetu Okręgowego może wydać zgodę na skorzystanie przez uczestnika Olimpiady z komputera, pod warunkiem zachowania odpowiednich środków zapewniających uczciwy przebieg eliminacji.</w:t>
      </w:r>
    </w:p>
    <w:p w14:paraId="7F58DFBE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Prace, po zakodowaniu, oceniane są przez eksperta Komitetu Okręgowego oraz Przewodniczącego Komitetu Okręgowego. Ocena, wystawiana na karcie oceny, musi zawierać pisemne uzasadnienie i komentarz.</w:t>
      </w:r>
    </w:p>
    <w:p w14:paraId="0F8C83CC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Oceny najwyższe: dobry plus, bardzo dobry i celujący, mogą uzyskać prace bez istotnych błędów merytorycznych. Wszystkie prace powinny spełniać następujące wymogi:</w:t>
      </w:r>
    </w:p>
    <w:p w14:paraId="1CA8E1AF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przedstawienie samodzielnej analizy i oceny problemu postawionego w temacie,</w:t>
      </w:r>
    </w:p>
    <w:p w14:paraId="15E6AF5F" w14:textId="19C3E951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b) wykazanie </w:t>
      </w:r>
      <w:r w:rsidR="00BB0BE7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przez autora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umiejętności w zakresie selekcji i syntezy materiału oraz konstruowania dłuższych form wypowiedzi,</w:t>
      </w:r>
    </w:p>
    <w:p w14:paraId="4DE29D36" w14:textId="56E18953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c) wykazanie znajomości i rozumienia pojęć </w:t>
      </w:r>
      <w:r w:rsidR="00F825A0">
        <w:rPr>
          <w:rFonts w:ascii="Georgia" w:eastAsia="Times New Roman" w:hAnsi="Georgia" w:cs="Times New Roman"/>
          <w:color w:val="000000"/>
          <w:sz w:val="22"/>
          <w:lang w:eastAsia="pl-PL"/>
        </w:rPr>
        <w:t>oraz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zagadnień wykraczających poza obowiązkowe wymagania programowe zakresu rozszerzonego Podstawy programowej przedmiotu </w:t>
      </w:r>
      <w:r w:rsidR="00F825A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istoria.</w:t>
      </w:r>
    </w:p>
    <w:p w14:paraId="09B60852" w14:textId="3908702B" w:rsidR="002C061A" w:rsidRPr="002149DC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2149DC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7. Po rozkodowaniu ocenionych prac, w terminie podanym w czasie eliminacji pisemnych, Sekretarz Komitetu Okręgowego informuje uczestników Olimpiady lub ich nauczycieli o wynikach eliminacji pisemnych II etapu i kwalifikacji do eliminacji ustnych. Do eliminacji ustnych etapu II kwalifikowane są osoby, które z pracy pisemnej uzyskały ocenę minimum dobrą.</w:t>
      </w:r>
    </w:p>
    <w:p w14:paraId="2769F441" w14:textId="77777777" w:rsidR="002C061A" w:rsidRPr="005E40BB" w:rsidRDefault="002C061A" w:rsidP="002C061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 W czasie eliminacji ustnych II etapu uczestnicy odpowiadają na pytania:</w:t>
      </w:r>
    </w:p>
    <w:p w14:paraId="26CC1983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a) z zakresu wybranej specjalności, </w:t>
      </w:r>
    </w:p>
    <w:p w14:paraId="7EFB7D65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b) z zakresu podstawy programowej – poziom rozszerzony, </w:t>
      </w:r>
    </w:p>
    <w:p w14:paraId="11067E7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c) z zakresu 5 wybranych lektur (3 z wykazu lektur ogłoszonego przez Komitet Główny oraz 2 dowolnie wybrane przez ucznia).</w:t>
      </w:r>
    </w:p>
    <w:p w14:paraId="412F190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9. Odpowiedzi oceniane są przez trzyosobową komisję powołaną przez Komitet Okręgowy, w skład której wchodzą pracownicy naukowi uczelni wyższych oraz doświadczeni nauczyciele i metodycy pod warunkiem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że ich uczniowie nie biorą udziału w eliminacjach.</w:t>
      </w:r>
    </w:p>
    <w:p w14:paraId="46DF6A3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10. Przed przystąpieniem do egzaminowania komisja ma obowiązek stwierdzić tożsamość ucznia na podstawie legitymacji lub dowodu osobistego.</w:t>
      </w:r>
    </w:p>
    <w:p w14:paraId="03FBCAC8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11. Ostateczną notę eliminacji okręgowych ustala się na podstawie następującego przelicznika punktowego: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C061A" w:rsidRPr="005E40BB" w14:paraId="683248D3" w14:textId="77777777" w:rsidTr="008E771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F109A" w14:textId="77777777" w:rsidR="002C061A" w:rsidRPr="002149DC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2149DC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DBC2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P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raca pisemna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76609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dpowiedź ustna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2C061A" w:rsidRPr="005E40BB" w14:paraId="02028F91" w14:textId="77777777" w:rsidTr="008E7719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B385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3D93F299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A608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 xml:space="preserve">50 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65C46190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B771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50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35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lastRenderedPageBreak/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15</w:t>
            </w:r>
          </w:p>
          <w:p w14:paraId="568D33A1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2F94F987" w14:textId="77777777" w:rsidR="002C061A" w:rsidRPr="005E40BB" w:rsidRDefault="002C061A" w:rsidP="00F825A0">
      <w:pPr>
        <w:spacing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013578CD" w14:textId="77777777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12. Uczestnikom eliminacji II etapu przysługuje wyżywienie i zwrot kosztów według zasad przedstawionych przez organizatora Olimpiady.</w:t>
      </w:r>
    </w:p>
    <w:p w14:paraId="62915A3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13. Ostateczne wyniki eliminacji II stopnia zatwierdza i ogłasza uczestnikom Przewodniczący Komitetu Okręgowego Olimpiady Historycznej po zakończeniu eliminacji ustnych.</w:t>
      </w:r>
    </w:p>
    <w:p w14:paraId="7D401A65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14. Uczniowie, którzy w eliminacjach II etapu zajęli trzy pierwsze lokaty w okręgu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(51 osób w skali kraju), obligatoryjnie zostają wytypowani przez Komitety Okręgowe do eliminacji centralnych i zostają – niezależnie od wyników w innych okręgach – zakwalifikowani do tych eliminacji po sprawdzeniu protokołów i nadesłaniu ich prac do Komitetu Głównego. </w:t>
      </w:r>
    </w:p>
    <w:p w14:paraId="6805B67F" w14:textId="3E370D04" w:rsidR="003E680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3E680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Do III etapu dodatkowo zostaje zakwalifikowanych 49 osób – miejsca te przyznaje Komitet Główny, rozdysponowując je </w:t>
      </w:r>
      <w:r w:rsidR="003E680B" w:rsidRPr="003E680B">
        <w:rPr>
          <w:rFonts w:ascii="Georgia" w:eastAsia="Times New Roman" w:hAnsi="Georgia" w:cs="Times New Roman"/>
          <w:color w:val="000000"/>
          <w:sz w:val="22"/>
          <w:lang w:eastAsia="pl-PL"/>
        </w:rPr>
        <w:t>proporcjonalnie do liczby uczestników zakwalifikowanych do II etapu eliminacji w poszczególnych okręgach, korzystając ze współczynnika proporcjonalności, który oblicza się, dzieląc liczbę zakwalifikowanych osób przez całą pulę miejsc (100)</w:t>
      </w:r>
      <w:r w:rsidR="003E680B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305919C4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15. Po zakończeniu II etapu Komitety Okręgowe przesyłają do Komitetu Głównego protokoły z eliminacji oraz prace uczestników zakwalifikowanych do III etapu. Ostateczna kwalifikacja do etapu centralnego następuje po weryfikacji protokołów oraz nadesłanych prac przez Komitet Główny.</w:t>
      </w:r>
    </w:p>
    <w:p w14:paraId="653E4B45" w14:textId="255E0B52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16. Informacja o wynikach ostatecznej kwalifikacji dodatkowych kandydatów do eliminacji centralnych jest przekazywana kandydatom przez Sekretarzy Komitetów Okręgowych w terminie przewidzianym w </w:t>
      </w:r>
      <w:r w:rsidR="00544FD0">
        <w:rPr>
          <w:rFonts w:ascii="Georgia" w:eastAsia="Times New Roman" w:hAnsi="Georgia" w:cs="Times New Roman"/>
          <w:color w:val="000000"/>
          <w:sz w:val="22"/>
          <w:lang w:eastAsia="pl-PL"/>
        </w:rPr>
        <w:t>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armonogramie Olimpiady.</w:t>
      </w:r>
    </w:p>
    <w:p w14:paraId="21DA7275" w14:textId="23E51E49" w:rsidR="002C061A" w:rsidRPr="005E40BB" w:rsidRDefault="002C061A" w:rsidP="002C061A">
      <w:pPr>
        <w:spacing w:after="36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4.4.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17. Dokumentację z zawodów II stopnia stanowią zestawiane przez Sekretarzy Komitetów Okręgowych sprawozdania z przebiegu eliminacji pisemnych i ustnych, uwzględniające wyniki punktowe uczestników, a także oryginały prac pisemnych oraz wykaz osób zakwalifikowanych do zawodów III stopnia.</w:t>
      </w:r>
    </w:p>
    <w:p w14:paraId="5465A48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 xml:space="preserve">4.5. 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Eliminacje centralne</w:t>
      </w:r>
    </w:p>
    <w:p w14:paraId="5A66C250" w14:textId="39A2A18C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bookmarkStart w:id="3" w:name="_Hlk8597312"/>
      <w:r>
        <w:rPr>
          <w:rFonts w:ascii="Georgia" w:eastAsia="Times New Roman" w:hAnsi="Georgia" w:cs="Times New Roman"/>
          <w:color w:val="000000"/>
          <w:sz w:val="22"/>
          <w:lang w:eastAsia="pl-PL"/>
        </w:rPr>
        <w:t>4.5.</w:t>
      </w:r>
      <w:bookmarkEnd w:id="3"/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 Zawody centralne organizuje i przeprowadza Komitet Główny</w:t>
      </w:r>
      <w:r w:rsidR="00CD7506" w:rsidRPr="00647785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, </w:t>
      </w:r>
      <w:r w:rsidR="00CD7506" w:rsidRPr="007C6C0A">
        <w:rPr>
          <w:rFonts w:ascii="Georgia" w:hAnsi="Georgia" w:cs="Times New Roman"/>
          <w:sz w:val="22"/>
        </w:rPr>
        <w:t>korzystając z pomocy Sekretarzy Okręgowych,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we wskazanym wcześniej miejscu i czasie, zapewniając uczestnikom zakwaterowanie, wyżywienie i zwrot kosztów podróży. </w:t>
      </w:r>
    </w:p>
    <w:p w14:paraId="33395207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Zakres i poziom wiedzy oraz umiejętności laureatów i finalistów eliminacji III stopnia wykraczają poza wymagania określone w podstawie programowej kształcenia ogólnego dla przedmiotu historia (III etap edukacyjny, zakres rozszerzony). Zawężone do wybranej przez uczestnika specjalności zadania III etapu odpowiadają poziomowi wymagań (efektów kształcenia) określonych w standardach kształcenia dla studiów I stopnia dla kierunku historia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na państwowych uczelniach wyższych.</w:t>
      </w:r>
    </w:p>
    <w:p w14:paraId="390C9DA7" w14:textId="77777777" w:rsidR="002C061A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515DFB27" w14:textId="4047B103" w:rsidR="002C061A" w:rsidRDefault="002C061A" w:rsidP="007C6C0A">
      <w:pPr>
        <w:spacing w:after="120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4.5.2.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III etapu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składają się z dwóch części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>, które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obejmują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trzy elementy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:</w:t>
      </w: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a) </w:t>
      </w:r>
      <w:r w:rsidR="00875D66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Podczas p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>ierwsz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ej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częś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ci,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odbywając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ej</w:t>
      </w:r>
      <w:r w:rsidR="00E86DC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się w miastach wojewódzkich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,</w:t>
      </w:r>
      <w:r w:rsidR="00E86DCA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uczniowie piszą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pracę pisemną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na jeden z sześciu podanych tematów (uczeń pisze pracę zgodnie ze specjalnością deklarowaną w ankiecie, znajduj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ącej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się na stronie internetowej Olimpiady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, którą jest zobowiązany uzupełnić w terminie określonym w harmonogramie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) ustalonych przez Komitet Główny. Oceniający (dwóch specjalistów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z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danej dziedziny) wskazują w recenzji na wartość pracy, biorąc pod uwagę następujące kryteria: samodzielność i oryginalność ujęcia, umiejętność analizy i oceny problemu, poprawność merytoryczną, konstrukcyjną i językową, 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także znajomość różnych opinii i ocen historiograficznych. Przewodniczący Komitetu Głównego dokonuje ostatecznej oceny każdej pracy, biorąc pod uwagę opinie specjalistów i analizę porównawczą wszystkich prac z danego tematu. Oceny najwyższe: dobry plus, bardzo dobry, celujący, mogą uzyskać jedynie prace spełniające ww. kryteria</w:t>
      </w:r>
      <w:r w:rsidR="00875D66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1D78EAD3" w14:textId="5A732784" w:rsidR="002C061A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b) </w:t>
      </w:r>
      <w:r w:rsidR="003A6BBA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W drugiej części eliminacji finałowych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, odbywających się w Gdańsku, uczestnicy przeprowadzają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pisemną interpretację wskazanych 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wiązek</w:t>
      </w:r>
      <w:r w:rsidR="00887710"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źród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e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ł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 (zgodnych z deklarowaną przez uczestnika Olimpiady specjalnością) – ocenianą przez dwóch specjalistów. Przewodniczący Komitetu Głównego dokonuje ostatecznej oceny każdej analizy tekstu źródłowego, biorąc pod uwagę opinie specjalistów i analizę porównawczą wszystkich prac z danej specjalności</w:t>
      </w:r>
      <w:r w:rsidR="00887710">
        <w:rPr>
          <w:rFonts w:ascii="Georgia" w:eastAsia="Times New Roman" w:hAnsi="Georgia" w:cs="Times New Roman"/>
          <w:color w:val="000000"/>
          <w:sz w:val="22"/>
          <w:lang w:eastAsia="pl-PL"/>
        </w:rPr>
        <w:t>.</w:t>
      </w:r>
    </w:p>
    <w:p w14:paraId="42D56A75" w14:textId="0EBFCB4C" w:rsidR="002C061A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c) </w:t>
      </w:r>
      <w:r w:rsidR="00887710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 xml:space="preserve">Ostatnim elementem drugiej części są </w:t>
      </w:r>
      <w:r w:rsidRPr="005E40BB">
        <w:rPr>
          <w:rFonts w:ascii="Georgia" w:eastAsia="Times New Roman" w:hAnsi="Georgia" w:cs="Times New Roman"/>
          <w:bCs/>
          <w:color w:val="000000"/>
          <w:sz w:val="22"/>
          <w:lang w:eastAsia="pl-PL"/>
        </w:rPr>
        <w:t>ustne odpowiedzi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 na dwa pytania z wybranej przez uczestnika 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specjalności</w:t>
      </w:r>
      <w:r w:rsidR="003F7E55"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oraz pytania n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a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t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emat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zgłoszonych przez niego 8 lektur (monografii naukowych, popularnonaukowych, artykułów; 5 lektur z wykazu Komitetu Głównego, 3 lektury zaproponowane przez ucznia). Egzamin ustny odbywa się przed komisją trzyosobową.</w:t>
      </w:r>
    </w:p>
    <w:p w14:paraId="1061E120" w14:textId="77777777" w:rsidR="002C061A" w:rsidRPr="005E40BB" w:rsidRDefault="002C061A" w:rsidP="00C20FB4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</w:p>
    <w:p w14:paraId="16063B34" w14:textId="2992F173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4.5.3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Przystąpienie ucznia do poszczególnych zadań III etapu jest możliwe dopiero po potwierdzeniu jego tożsamości na podstawie legitymacji lub dowodu osobistego. W czasie eliminacji nie są dozwolone żadne pomoce naukowe bądź narzędzia komunikacyjne. Prace pisemne i opracowania tekstów źródłowych są kodowane na czas oceny, która 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jest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dokon</w:t>
      </w:r>
      <w:r w:rsidR="003F7E55">
        <w:rPr>
          <w:rFonts w:ascii="Georgia" w:eastAsia="Times New Roman" w:hAnsi="Georgia" w:cs="Times New Roman"/>
          <w:color w:val="000000"/>
          <w:sz w:val="22"/>
          <w:lang w:eastAsia="pl-PL"/>
        </w:rPr>
        <w:t>yw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ana na formularzu oceny z podaniem uzasadnienia.</w:t>
      </w:r>
    </w:p>
    <w:p w14:paraId="3D1AF5AD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4.5.4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Oceny uzyskane przez uczestników zawodów centralnych są przeliczane na punkty według następujących zasad: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2480"/>
        <w:gridCol w:w="2108"/>
        <w:gridCol w:w="1970"/>
      </w:tblGrid>
      <w:tr w:rsidR="002C061A" w:rsidRPr="005E40BB" w14:paraId="672987AA" w14:textId="77777777" w:rsidTr="008E7719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BD7F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Ocena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8E32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Praca pisemna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na wybrany temat</w:t>
            </w:r>
          </w:p>
          <w:p w14:paraId="0FCD04EF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(liczba pkt.)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30676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Interpretacja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 xml:space="preserve">źródła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BB33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>Odpowiedź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ustna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t xml:space="preserve"> </w:t>
            </w:r>
            <w:r w:rsidRPr="005E40BB">
              <w:rPr>
                <w:rFonts w:ascii="Georgia" w:eastAsia="Times New Roman" w:hAnsi="Georgia" w:cs="Times New Roman"/>
                <w:b/>
                <w:bCs/>
                <w:sz w:val="22"/>
                <w:lang w:eastAsia="pl-PL"/>
              </w:rPr>
              <w:br/>
              <w:t>(liczba pkt.)</w:t>
            </w:r>
          </w:p>
        </w:tc>
      </w:tr>
      <w:tr w:rsidR="002C061A" w:rsidRPr="005E40BB" w14:paraId="28EC91E9" w14:textId="77777777" w:rsidTr="008E7719">
        <w:trPr>
          <w:tblCellSpacing w:w="0" w:type="dxa"/>
          <w:jc w:val="center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7394" w14:textId="77777777" w:rsidR="002C061A" w:rsidRPr="005E40BB" w:rsidRDefault="002C061A" w:rsidP="008E7719">
            <w:pPr>
              <w:spacing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Celujący (6)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Bardzo dobry (5)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plus (4+)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Dobry (4)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plus (3+)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Dostateczny (3)</w:t>
            </w:r>
          </w:p>
          <w:p w14:paraId="0CCCC10C" w14:textId="77777777" w:rsidR="002C061A" w:rsidRPr="005E40BB" w:rsidRDefault="002C061A" w:rsidP="008E7719">
            <w:pPr>
              <w:spacing w:after="100" w:afterAutospacing="1" w:line="240" w:lineRule="auto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Niedostateczny (2)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69964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4C07555D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2A7ED" w14:textId="2D4EEE5D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20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8</w:t>
            </w:r>
            <w:r w:rsidR="00DC2166">
              <w:rPr>
                <w:rFonts w:ascii="Georgia" w:eastAsia="Times New Roman" w:hAnsi="Georgia" w:cs="Times New Roman"/>
                <w:sz w:val="22"/>
                <w:lang w:eastAsia="pl-PL"/>
              </w:rPr>
              <w:t>-1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9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7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1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4</w:t>
            </w:r>
            <w:r w:rsidR="00DC2166">
              <w:rPr>
                <w:rFonts w:ascii="Georgia" w:eastAsia="Times New Roman" w:hAnsi="Georgia" w:cs="Times New Roman"/>
                <w:sz w:val="22"/>
                <w:lang w:eastAsia="pl-PL"/>
              </w:rPr>
              <w:t>-</w:t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13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</w:r>
            <w:r w:rsidR="00603912">
              <w:rPr>
                <w:rFonts w:ascii="Georgia" w:eastAsia="Times New Roman" w:hAnsi="Georgia" w:cs="Times New Roman"/>
                <w:sz w:val="22"/>
                <w:lang w:eastAsia="pl-PL"/>
              </w:rPr>
              <w:t>10-12</w:t>
            </w:r>
          </w:p>
          <w:p w14:paraId="73D11273" w14:textId="57D4F543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  <w:r w:rsidR="005644EF">
              <w:rPr>
                <w:rFonts w:ascii="Georgia" w:eastAsia="Times New Roman" w:hAnsi="Georgia" w:cs="Times New Roman"/>
                <w:sz w:val="22"/>
                <w:lang w:eastAsia="pl-PL"/>
              </w:rPr>
              <w:t>-9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DC070" w14:textId="77777777" w:rsidR="002C061A" w:rsidRPr="005E40BB" w:rsidRDefault="002C061A" w:rsidP="008E7719">
            <w:pPr>
              <w:spacing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40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36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32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28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24</w:t>
            </w: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br/>
              <w:t>20</w:t>
            </w:r>
          </w:p>
          <w:p w14:paraId="288C4981" w14:textId="77777777" w:rsidR="002C061A" w:rsidRPr="005E40BB" w:rsidRDefault="002C061A" w:rsidP="008E7719">
            <w:pPr>
              <w:spacing w:after="100" w:afterAutospacing="1" w:line="240" w:lineRule="auto"/>
              <w:jc w:val="center"/>
              <w:rPr>
                <w:rFonts w:ascii="Georgia" w:eastAsia="Times New Roman" w:hAnsi="Georgia" w:cs="Times New Roman"/>
                <w:sz w:val="22"/>
                <w:lang w:eastAsia="pl-PL"/>
              </w:rPr>
            </w:pPr>
            <w:r w:rsidRPr="005E40BB">
              <w:rPr>
                <w:rFonts w:ascii="Georgia" w:eastAsia="Times New Roman" w:hAnsi="Georgia" w:cs="Times New Roman"/>
                <w:sz w:val="22"/>
                <w:lang w:eastAsia="pl-PL"/>
              </w:rPr>
              <w:t>0</w:t>
            </w:r>
          </w:p>
        </w:tc>
      </w:tr>
    </w:tbl>
    <w:p w14:paraId="16A66C64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</w:p>
    <w:p w14:paraId="0998FC84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Na podstawie wyników eliminacji centralnych ustalana jest kolejność lokat (według liczby uzyskanych punktów), a Komitet Główny wydaje decyzję o uznaniu za laureatów Olimpiady Historycznej uczestników, którzy otrzymali 74 i więcej punktów. Status finalisty uzyskują uczestnicy eliminacji III stopnia, którzy otrzymali przynajmniej jedną ocenę pozytywną (ocena dostateczna lub wyższa) w eliminacjach III stopnia. Uczniowie, którzy otrzymali trzy oceny niedostateczne, uzyskują status uczestnika eliminacji III stopnia.</w:t>
      </w:r>
    </w:p>
    <w:p w14:paraId="4D1C12AB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4.5.6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Wyniki etapu centralnego ogłaszane są przez Przewodniczącego Komitetu Głównego ostatniego dnia eliminacji centralnych, w czasie uroczystości zakończenia Olimpiady.</w:t>
      </w:r>
    </w:p>
    <w:p w14:paraId="4905053C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4.5.7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Dokumentację z zawodów III stopnia stanowią protokoły eliminacji pisemnych i ustnych, prace pisemne uczestników oraz wykaz laureatów i finalistów Olimpiady.</w:t>
      </w:r>
    </w:p>
    <w:p w14:paraId="60A6A3D7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5. Przepisy szczegółowe</w:t>
      </w:r>
    </w:p>
    <w:p w14:paraId="73E84F29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5.1. W przypadku udziału w Olimpiadzie osób niepełnosprawnych organizatorzy zapewniają im dostęp do sal oraz umożliwiają korzystanie z niezbędnych urządzeń technicznych.</w:t>
      </w:r>
    </w:p>
    <w:p w14:paraId="3231D2DA" w14:textId="11AD703F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lastRenderedPageBreak/>
        <w:t>5.2. W przypadku choroby uczestnika lub z powodu poważnych zdarzeń losowych uniemożliwiających uczestnikowi eliminacji II stopnia udział w zawodach ustnych Komitet Główny może podjąć decyzję o wyznaczeniu dodatkowego terminu egzaminu</w:t>
      </w:r>
      <w:r w:rsidR="007A577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ustnego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W przypadku eliminacji III stopnia wyznaczenie takiego terminu jest niemożliwe.</w:t>
      </w:r>
    </w:p>
    <w:p w14:paraId="3C72D1E2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5.3. W przypadku konieczności uczestnictwa w eliminacjach innej olimpiady organizowanych w pokrywającym się terminie eliminacji II stopnia Komitet Główny może podjąć decyzję o wyznaczeniu dodatkowego terminu egzaminu eliminacji ustnych. W przypadku eliminacji III stopnia wyznaczenie takiego terminu jest niemożliwe.</w:t>
      </w:r>
    </w:p>
    <w:p w14:paraId="1BEA9908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5.4. Komisje właściwe dla eliminacji I, II i III stopnia mogą zdecydować o dyskwalifikacji uczestnika z uwagi na:</w:t>
      </w:r>
    </w:p>
    <w:p w14:paraId="11FD77CA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złamanie regulaminu Olimpiady,</w:t>
      </w:r>
    </w:p>
    <w:p w14:paraId="43E9367B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korzystanie z niedozwolonych pomocy, </w:t>
      </w:r>
    </w:p>
    <w:p w14:paraId="64DBEC11" w14:textId="77777777" w:rsidR="002C061A" w:rsidRPr="005E40BB" w:rsidRDefault="002C061A" w:rsidP="002C061A">
      <w:pPr>
        <w:spacing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– stwierdzenie rażącej niesamodzielności w opracowywaniu pracy pisemnej.</w:t>
      </w:r>
    </w:p>
    <w:p w14:paraId="63FC2AC8" w14:textId="73D299D9" w:rsidR="002C061A" w:rsidRPr="005E40BB" w:rsidRDefault="002C061A" w:rsidP="002C061A">
      <w:p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Decyzja o dyskwalifikacji jest zatwierdzana przez Przewodniczącego właściwego komitetu.</w:t>
      </w:r>
    </w:p>
    <w:p w14:paraId="5C0215FE" w14:textId="77777777" w:rsidR="002C061A" w:rsidRPr="001B6346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 xml:space="preserve">5.5. </w:t>
      </w:r>
      <w:r w:rsidRPr="001B6346">
        <w:rPr>
          <w:rFonts w:ascii="Georgia" w:eastAsia="Times New Roman" w:hAnsi="Georgia" w:cs="Times New Roman"/>
          <w:color w:val="000000"/>
          <w:spacing w:val="-2"/>
          <w:sz w:val="22"/>
          <w:lang w:eastAsia="pl-PL"/>
        </w:rPr>
        <w:t>Jeżeli przyczyny dyskwalifikacji zostaną wykryte po zakończeniu zawodów, Komitet Główny Olimpiady może zdecydować o odebraniu uczestnikowi uprawnień finalisty i laureata.</w:t>
      </w:r>
    </w:p>
    <w:p w14:paraId="57129B39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6. Tryb odwoławczy</w:t>
      </w:r>
    </w:p>
    <w:p w14:paraId="7FD9AD66" w14:textId="72CE4407" w:rsidR="002C061A" w:rsidRPr="005E40BB" w:rsidRDefault="002C061A" w:rsidP="007A577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1.</w:t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 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Uczestnik Olimpiady ma prawo do zapoznania się z oceną, jaką uzyskał na każdym etapie eliminacji.</w:t>
      </w:r>
      <w:r w:rsidR="007A577A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Wgląd do prac – jednak bez możliwości ich powielania, kopiowania, fotografowania – mają uczestnicy (lub ich opiekunowie prawni) w siedzibie organizatora po wcześniejszym uzgodnieniu terminu.</w:t>
      </w:r>
    </w:p>
    <w:p w14:paraId="5CDE1E22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2. Uczestnik (lub jego opiekun prawny), który uważa, że wynik, jaki uzyskał w czasie zawodów, nie jest sprawiedliwy i został przyznany niezgodnie z Regulaminem, może złożyć odwołanie na piśmie ze szczegółowym uzasadnieniem.</w:t>
      </w:r>
    </w:p>
    <w:p w14:paraId="5036F6C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3. Odwołanie od decyzji komisji na I etapie uczestnik składa do Przewodniczącego Komitetu Okręgowego, odwołanie od ocen komisji na II etapie zatwierdzonych przez Przewodniczącego Komitetu Okręgowego – do Przewodniczącego Komitetu Głównego. Na III etapie zażalenia i skargi rozpatruje Przewodniczący Komitetu Głównego. Odwołanie w formie pisemnej, podpisane własnoręcznie przez uczestnika, należy dostarczyć do właściwego organu Olimpiady po zakończeniu eliminacji danego stopnia, jednak nie później niż w ciągu 14 dni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kalendarzowych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od zakończenia tych eliminacji (decyduje data stempla pocztowego).</w:t>
      </w:r>
    </w:p>
    <w:p w14:paraId="67A56CB5" w14:textId="77777777" w:rsidR="002C061A" w:rsidRPr="001B6346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6.</w:t>
      </w:r>
      <w:r w:rsidRPr="001B6346">
        <w:rPr>
          <w:rFonts w:ascii="Georgia" w:eastAsia="Times New Roman" w:hAnsi="Georgia" w:cs="Times New Roman"/>
          <w:color w:val="000000"/>
          <w:spacing w:val="-4"/>
          <w:sz w:val="22"/>
          <w:lang w:eastAsia="pl-PL"/>
        </w:rPr>
        <w:t>4. Odwołanie można złożyć osobiście w siedzibie właściwego Komitetu lub listem poleconym.</w:t>
      </w:r>
    </w:p>
    <w:p w14:paraId="50483BBD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5. Przewodniczący Komitetu Okręgowego, Przewodniczący Komitetu Głównego udziela odpowiedzi w formie pisemnej, w terminie nie dłuższym niż 14 dni od wpłynięcia odwołania.</w:t>
      </w:r>
    </w:p>
    <w:p w14:paraId="7E288F48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6. Przewodniczący właściwego Komitetu, do którego wpłynęło odwołanie, ma obowiązek wyjaśnienia wszelkich wątpliwości, zasięgnięcia opinii obu stron i zbadania okoliczności wskazanych w odwołaniu.</w:t>
      </w:r>
    </w:p>
    <w:p w14:paraId="750DC440" w14:textId="6B680B01" w:rsidR="002C061A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7. Po ustaleniu zasadności odwołania Przewodniczący właściwego Komitetu podejmuje decyzję o ponownej weryfikacji pracy pisemnej lub w przypadku egzaminu ustnego o ponownym egzaminie. O decyzji informowany jest uczeń oraz Przewodniczący właściwego Komitetu Olimpiady.</w:t>
      </w:r>
    </w:p>
    <w:p w14:paraId="117B0FEA" w14:textId="37D39594" w:rsidR="00550F05" w:rsidRPr="005E40BB" w:rsidRDefault="00550F05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>6.8. Decyzja Przewodniczącego Komitetu Głównego jest ostateczna.</w:t>
      </w:r>
    </w:p>
    <w:p w14:paraId="2C2EB846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lastRenderedPageBreak/>
        <w:t xml:space="preserve">§ 7. Rejestracja przebiegu zawodów/powołanie do komisji niezależnego </w:t>
      </w:r>
      <w:r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obserwatora zewnętrznego</w:t>
      </w:r>
    </w:p>
    <w:p w14:paraId="176013FF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Eliminacje ustne są przeprowadzane przez trzyosobowe komisje. W celu zapewnienia obiektywności oceny na II i III etapie Przewodniczący właściwego Komitetu może powołać do komisji obserwatora zewnętrznego spośród doświadczonych nauczycieli, metodyków, specjalistów lub przedstawicieli właściwego kuratorium oświaty. Obserwator zewnętrzny czuwa nad prawidłowością przebiegu egzaminu ustnego.</w:t>
      </w:r>
    </w:p>
    <w:p w14:paraId="5BEBEAD0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III – Uprawnienia i nagrody</w:t>
      </w:r>
    </w:p>
    <w:p w14:paraId="049C0ADA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8. Uprawnienia i nagrody</w:t>
      </w:r>
    </w:p>
    <w:p w14:paraId="71590623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8.1.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klasyfikacji wyników poszczególnych etapów stosuje się następujące terminy: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 etapu,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 etapu,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br/>
        <w:t>– uczestnik eliminacji III etapu, finalista Olimpiady Historycznej, laureat Olimpiady Historycznej.</w:t>
      </w:r>
    </w:p>
    <w:p w14:paraId="7F4D6EB6" w14:textId="5462CF96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Uprawnienia laureatów i finalistów określa </w:t>
      </w:r>
      <w:r w:rsidRPr="005E40BB">
        <w:rPr>
          <w:rStyle w:val="h2"/>
          <w:rFonts w:ascii="Georgia" w:hAnsi="Georgia"/>
          <w:sz w:val="22"/>
        </w:rPr>
        <w:t>Rozporządzenie Ministra Edukacji Narodowej z dnia 21 grudnia 2016 r. w sprawie szczegółowych warunków i sposobu przeprowadzania egzaminu gimnazjalnego i egzaminu maturalnego (</w:t>
      </w:r>
      <w:r w:rsidRPr="005E40BB">
        <w:rPr>
          <w:rStyle w:val="h1"/>
          <w:rFonts w:ascii="Georgia" w:hAnsi="Georgia"/>
          <w:sz w:val="22"/>
        </w:rPr>
        <w:t>Dz.U. 2016 poz. 2223)</w:t>
      </w:r>
      <w:r>
        <w:rPr>
          <w:rStyle w:val="h1"/>
          <w:rFonts w:ascii="Georgia" w:hAnsi="Georgia"/>
          <w:sz w:val="22"/>
        </w:rPr>
        <w:t xml:space="preserve"> oraz Prawo oświatowe, ustawa z dnia 14 grudnia 2016 (</w:t>
      </w:r>
      <w:r w:rsidRPr="002B4EC9">
        <w:rPr>
          <w:rFonts w:ascii="Georgia" w:eastAsia="Times New Roman" w:hAnsi="Georgia" w:cs="Times New Roman"/>
          <w:color w:val="000000"/>
          <w:sz w:val="22"/>
          <w:lang w:eastAsia="pl-PL"/>
        </w:rPr>
        <w:t>Dz.U. 20</w:t>
      </w:r>
      <w:r w:rsidR="008D4623">
        <w:rPr>
          <w:rFonts w:ascii="Georgia" w:eastAsia="Times New Roman" w:hAnsi="Georgia" w:cs="Times New Roman"/>
          <w:color w:val="000000"/>
          <w:sz w:val="22"/>
          <w:lang w:eastAsia="pl-PL"/>
        </w:rPr>
        <w:t>2</w:t>
      </w:r>
      <w:r w:rsidRPr="002B4EC9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1 poz. </w:t>
      </w:r>
      <w:r w:rsidR="008D4623">
        <w:rPr>
          <w:rFonts w:ascii="Georgia" w:eastAsia="Times New Roman" w:hAnsi="Georgia" w:cs="Times New Roman"/>
          <w:color w:val="000000"/>
          <w:sz w:val="22"/>
          <w:lang w:eastAsia="pl-PL"/>
        </w:rPr>
        <w:t>1082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) z późniejszymi zmianami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. </w:t>
      </w:r>
    </w:p>
    <w:p w14:paraId="589D4203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8.3.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Szczegółowy tryb przyznawania tytułu finalisty i laureata Olimpiady Historycznej określono wyżej w pkt.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4.5.5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 niniejszego Regulaminu.</w:t>
      </w:r>
    </w:p>
    <w:p w14:paraId="23FA5DB6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8.4.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 i finaliści eliminacji III stopnia otrzymują zaświadczenie zgodne ze wzorem określonym przez Ministra Edukacji Narodowej i Sportu z dnia 29 stycznia 2002 r. w sprawie organizacji oraz sposobu przeprowadzania konkursów, turniejów i olimpiad (Dz.U. 2002 nr 13 poz. 125) z późniejszymi zmianami.</w:t>
      </w:r>
    </w:p>
    <w:p w14:paraId="56E9C2D1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8.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t>5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. Laureatom i finalistom przysługują nagrody rzeczowe zapewnione z dotacji Ministerstwa Edukacji Narodowej oraz nagrody przyznane przez sponsorów i Partnerów Olimpiady (Kancelaria Sejmu, Instytut Pamięci Narodowej, inne).</w:t>
      </w:r>
    </w:p>
    <w:p w14:paraId="60E3B280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8.6. </w:t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Laureaci, finaliści i uczestnicy mogą również otrzymać specjalne wyróżnienia za szczególne osiągnięcia uzyskane w trakcie Olimpiady, na podstawie decyzji Komitetu Głównego.</w:t>
      </w:r>
    </w:p>
    <w:p w14:paraId="1A43CBE4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Rozdział IV – Postanowienia końcowe</w:t>
      </w:r>
    </w:p>
    <w:p w14:paraId="35F1B92E" w14:textId="77777777" w:rsidR="002C061A" w:rsidRPr="005E40BB" w:rsidRDefault="002C061A" w:rsidP="002C061A">
      <w:pPr>
        <w:spacing w:after="100" w:afterAutospacing="1" w:line="240" w:lineRule="auto"/>
        <w:ind w:firstLine="340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b/>
          <w:bCs/>
          <w:color w:val="000000"/>
          <w:sz w:val="22"/>
          <w:lang w:eastAsia="pl-PL"/>
        </w:rPr>
        <w:t>§ 9. Postanowienia końcowe</w:t>
      </w:r>
    </w:p>
    <w:p w14:paraId="1559DAE7" w14:textId="77777777" w:rsidR="002C061A" w:rsidRPr="005E40BB" w:rsidRDefault="002C061A" w:rsidP="002C061A">
      <w:pPr>
        <w:spacing w:after="100" w:afterAutospacing="1" w:line="240" w:lineRule="auto"/>
        <w:ind w:firstLine="340"/>
        <w:jc w:val="both"/>
        <w:rPr>
          <w:rFonts w:ascii="Georgia" w:eastAsia="Times New Roman" w:hAnsi="Georgia" w:cs="Times New Roman"/>
          <w:color w:val="000000"/>
          <w:sz w:val="22"/>
          <w:lang w:eastAsia="pl-PL"/>
        </w:rPr>
      </w:pP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 xml:space="preserve">Decyzje w sprawach nieobjętych Regulaminem podejmuje Komitet Główny Olimpiady </w:t>
      </w:r>
      <w:r>
        <w:rPr>
          <w:rFonts w:ascii="Georgia" w:eastAsia="Times New Roman" w:hAnsi="Georgia" w:cs="Times New Roman"/>
          <w:color w:val="000000"/>
          <w:sz w:val="22"/>
          <w:lang w:eastAsia="pl-PL"/>
        </w:rPr>
        <w:br/>
      </w:r>
      <w:r w:rsidRPr="005E40BB">
        <w:rPr>
          <w:rFonts w:ascii="Georgia" w:eastAsia="Times New Roman" w:hAnsi="Georgia" w:cs="Times New Roman"/>
          <w:color w:val="000000"/>
          <w:sz w:val="22"/>
          <w:lang w:eastAsia="pl-PL"/>
        </w:rPr>
        <w:t>w porozumieniu z Zarządem Głównym Polskiego Towarzystwa Historycznego.</w:t>
      </w:r>
    </w:p>
    <w:sectPr w:rsidR="002C061A" w:rsidRPr="005E40BB" w:rsidSect="00910B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1205" w14:textId="77777777" w:rsidR="004F5A8C" w:rsidRDefault="004F5A8C">
      <w:pPr>
        <w:spacing w:line="240" w:lineRule="auto"/>
      </w:pPr>
      <w:r>
        <w:separator/>
      </w:r>
    </w:p>
  </w:endnote>
  <w:endnote w:type="continuationSeparator" w:id="0">
    <w:p w14:paraId="18AB9F22" w14:textId="77777777" w:rsidR="004F5A8C" w:rsidRDefault="004F5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946131"/>
      <w:docPartObj>
        <w:docPartGallery w:val="Page Numbers (Bottom of Page)"/>
        <w:docPartUnique/>
      </w:docPartObj>
    </w:sdtPr>
    <w:sdtEndPr/>
    <w:sdtContent>
      <w:p w14:paraId="235912A5" w14:textId="77777777" w:rsidR="0067066B" w:rsidRDefault="00D03D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2D176A" w14:textId="77777777" w:rsidR="005E40BB" w:rsidRDefault="004F5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E199" w14:textId="77777777" w:rsidR="004F5A8C" w:rsidRDefault="004F5A8C">
      <w:pPr>
        <w:spacing w:line="240" w:lineRule="auto"/>
      </w:pPr>
      <w:r>
        <w:separator/>
      </w:r>
    </w:p>
  </w:footnote>
  <w:footnote w:type="continuationSeparator" w:id="0">
    <w:p w14:paraId="02B347BC" w14:textId="77777777" w:rsidR="004F5A8C" w:rsidRDefault="004F5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35D4A"/>
    <w:multiLevelType w:val="multilevel"/>
    <w:tmpl w:val="2F264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94B0A29"/>
    <w:multiLevelType w:val="hybridMultilevel"/>
    <w:tmpl w:val="00B446BE"/>
    <w:lvl w:ilvl="0" w:tplc="AF5A88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930697624">
    <w:abstractNumId w:val="0"/>
  </w:num>
  <w:num w:numId="2" w16cid:durableId="1063407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1A"/>
    <w:rsid w:val="00023482"/>
    <w:rsid w:val="0007649E"/>
    <w:rsid w:val="00123AA3"/>
    <w:rsid w:val="00167ED8"/>
    <w:rsid w:val="00190BE5"/>
    <w:rsid w:val="001D203E"/>
    <w:rsid w:val="002C061A"/>
    <w:rsid w:val="002C6761"/>
    <w:rsid w:val="00304385"/>
    <w:rsid w:val="00340210"/>
    <w:rsid w:val="00357762"/>
    <w:rsid w:val="003A6BBA"/>
    <w:rsid w:val="003B18C4"/>
    <w:rsid w:val="003D33E6"/>
    <w:rsid w:val="003E680B"/>
    <w:rsid w:val="003F7E55"/>
    <w:rsid w:val="00420E80"/>
    <w:rsid w:val="00425285"/>
    <w:rsid w:val="00425E54"/>
    <w:rsid w:val="0045318E"/>
    <w:rsid w:val="004620F7"/>
    <w:rsid w:val="00492178"/>
    <w:rsid w:val="004C39AD"/>
    <w:rsid w:val="004F5A8C"/>
    <w:rsid w:val="00544FD0"/>
    <w:rsid w:val="00550F05"/>
    <w:rsid w:val="005644EF"/>
    <w:rsid w:val="00594674"/>
    <w:rsid w:val="005C6690"/>
    <w:rsid w:val="00603912"/>
    <w:rsid w:val="006453B6"/>
    <w:rsid w:val="00647785"/>
    <w:rsid w:val="006C1162"/>
    <w:rsid w:val="00721D25"/>
    <w:rsid w:val="007A577A"/>
    <w:rsid w:val="007B65F8"/>
    <w:rsid w:val="007C6C0A"/>
    <w:rsid w:val="00820721"/>
    <w:rsid w:val="00831E3B"/>
    <w:rsid w:val="00875D66"/>
    <w:rsid w:val="00887710"/>
    <w:rsid w:val="008B6B91"/>
    <w:rsid w:val="008D4623"/>
    <w:rsid w:val="00961DE5"/>
    <w:rsid w:val="009C2441"/>
    <w:rsid w:val="00A41265"/>
    <w:rsid w:val="00A436AE"/>
    <w:rsid w:val="00A953FD"/>
    <w:rsid w:val="00AA0BE5"/>
    <w:rsid w:val="00B06D45"/>
    <w:rsid w:val="00B23466"/>
    <w:rsid w:val="00B84E02"/>
    <w:rsid w:val="00BA332A"/>
    <w:rsid w:val="00BB0BE7"/>
    <w:rsid w:val="00BF5B02"/>
    <w:rsid w:val="00C20FB4"/>
    <w:rsid w:val="00C476B7"/>
    <w:rsid w:val="00C804B7"/>
    <w:rsid w:val="00CD7506"/>
    <w:rsid w:val="00D03DE8"/>
    <w:rsid w:val="00D06F08"/>
    <w:rsid w:val="00DC2166"/>
    <w:rsid w:val="00DD59FE"/>
    <w:rsid w:val="00DD7306"/>
    <w:rsid w:val="00E86DCA"/>
    <w:rsid w:val="00EE0CDC"/>
    <w:rsid w:val="00EF34EE"/>
    <w:rsid w:val="00EF5382"/>
    <w:rsid w:val="00F02C2C"/>
    <w:rsid w:val="00F31BFA"/>
    <w:rsid w:val="00F6787F"/>
    <w:rsid w:val="00F74147"/>
    <w:rsid w:val="00F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D916"/>
  <w15:chartTrackingRefBased/>
  <w15:docId w15:val="{3297C444-D26D-4CC8-9240-32D45878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61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2C061A"/>
  </w:style>
  <w:style w:type="character" w:customStyle="1" w:styleId="h1">
    <w:name w:val="h1"/>
    <w:basedOn w:val="Domylnaczcionkaakapitu"/>
    <w:rsid w:val="002C061A"/>
  </w:style>
  <w:style w:type="character" w:styleId="Hipercze">
    <w:name w:val="Hyperlink"/>
    <w:basedOn w:val="Domylnaczcionkaakapitu"/>
    <w:uiPriority w:val="99"/>
    <w:unhideWhenUsed/>
    <w:rsid w:val="002C06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061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06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61A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0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61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0F7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36A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impiadahistory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4870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AK</cp:lastModifiedBy>
  <cp:revision>6</cp:revision>
  <dcterms:created xsi:type="dcterms:W3CDTF">2022-05-17T22:31:00Z</dcterms:created>
  <dcterms:modified xsi:type="dcterms:W3CDTF">2022-05-18T19:37:00Z</dcterms:modified>
</cp:coreProperties>
</file>