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E" w:rsidRPr="00AE60DE" w:rsidRDefault="00AE60DE" w:rsidP="00AE60DE">
      <w:pPr>
        <w:shd w:val="clear" w:color="auto" w:fill="FFFFFF"/>
        <w:spacing w:after="215" w:line="240" w:lineRule="auto"/>
        <w:outlineLvl w:val="0"/>
        <w:rPr>
          <w:rFonts w:ascii="inherit" w:eastAsia="Times New Roman" w:hAnsi="inherit" w:cs="Arial"/>
          <w:caps/>
          <w:color w:val="333333"/>
          <w:spacing w:val="80"/>
          <w:kern w:val="36"/>
          <w:sz w:val="30"/>
          <w:szCs w:val="30"/>
          <w:lang w:eastAsia="pl-PL"/>
        </w:rPr>
      </w:pPr>
      <w:r w:rsidRPr="00AE60DE">
        <w:rPr>
          <w:rFonts w:ascii="inherit" w:eastAsia="Times New Roman" w:hAnsi="inherit" w:cs="Arial"/>
          <w:caps/>
          <w:color w:val="333333"/>
          <w:spacing w:val="80"/>
          <w:kern w:val="36"/>
          <w:sz w:val="30"/>
          <w:szCs w:val="30"/>
          <w:lang w:eastAsia="pl-PL"/>
        </w:rPr>
        <w:t>HARMONOGRAM</w:t>
      </w:r>
    </w:p>
    <w:p w:rsidR="00AE60DE" w:rsidRPr="00AE60DE" w:rsidRDefault="00AE60DE" w:rsidP="00AE60DE">
      <w:pPr>
        <w:shd w:val="clear" w:color="auto" w:fill="FFFFFF"/>
        <w:spacing w:before="107" w:after="215" w:line="240" w:lineRule="auto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AE60DE">
        <w:rPr>
          <w:rFonts w:ascii="Arial" w:eastAsia="Times New Roman" w:hAnsi="Arial" w:cs="Arial"/>
          <w:color w:val="333333"/>
          <w:sz w:val="15"/>
          <w:szCs w:val="15"/>
          <w:lang w:eastAsia="pl-PL"/>
        </w:rPr>
        <w:pict>
          <v:rect id="_x0000_i1025" style="width:596.4pt;height:0" o:hrpct="0" o:hralign="center" o:hrstd="t" o:hr="t" fillcolor="#a0a0a0" stroked="f"/>
        </w:pict>
      </w:r>
    </w:p>
    <w:p w:rsidR="00AE60DE" w:rsidRPr="00AE60DE" w:rsidRDefault="00AE60DE" w:rsidP="00AE60D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AE60DE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 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6945"/>
      </w:tblGrid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I – eliminacje szkolne</w:t>
            </w:r>
          </w:p>
        </w:tc>
      </w:tr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15.09.2023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opublikowanie przez Komitet Główny na stronie internetowej </w:t>
            </w:r>
            <w:hyperlink r:id="rId4" w:history="1">
              <w:r w:rsidRPr="00AE60D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pl-PL"/>
                </w:rPr>
                <w:t>www.olimpiadahistoryczna.pl</w:t>
              </w:r>
            </w:hyperlink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tematów przewodnich i literatury do zawodów I stopnia (eliminacje szkolne).</w:t>
            </w:r>
          </w:p>
        </w:tc>
      </w:tr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13. 10.2023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rejestracja </w:t>
            </w:r>
            <w:proofErr w:type="spellStart"/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  <w:proofErr w:type="spellEnd"/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uczestników biorących udział w Olimpiadzie (rejestracji dokonuje jeden z członków Szkolnej lub Międzyszkolnej Komisji Olimpiady za pośrednictwem strony </w:t>
            </w:r>
            <w:hyperlink r:id="rId5" w:history="1">
              <w:r w:rsidRPr="00AE60D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pl-PL"/>
                </w:rPr>
                <w:t>www.olimpiadahistoryczna.pl</w:t>
              </w:r>
            </w:hyperlink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20.10.2023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eliminacje szkolne</w:t>
            </w:r>
          </w:p>
        </w:tc>
      </w:tr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II eliminacje okręgowe</w:t>
            </w:r>
          </w:p>
        </w:tc>
      </w:tr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24.11.2023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eliminacje pisemne II etapu</w:t>
            </w:r>
          </w:p>
        </w:tc>
      </w:tr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7-9.12.2023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eliminacje ustne (maks. 2 dni wybrane przez Komitet Okręgowy)</w:t>
            </w:r>
          </w:p>
        </w:tc>
      </w:tr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10.01.2024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 ogłoszenie przez Komitet Główny ostatecznych wyników kwalifikacji do etapu centralnego.</w:t>
            </w:r>
          </w:p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opublikowanie przez Komitet Główny tematu przewodniego eliminacji centralnych i literatury.</w:t>
            </w:r>
          </w:p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zawiadomienie uczniów zakwalifikowanych do finału o miejscu i terminie eliminacji III stopnia</w:t>
            </w:r>
          </w:p>
        </w:tc>
      </w:tr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30.01.2024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wypełnienie przez uczestników finału ankiet</w:t>
            </w:r>
          </w:p>
        </w:tc>
      </w:tr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III - eliminacje centralne</w:t>
            </w:r>
          </w:p>
        </w:tc>
      </w:tr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1.03.2024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eliminacje pisemne w miastach wojewódzkich (test)</w:t>
            </w:r>
          </w:p>
        </w:tc>
      </w:tr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8.03.2024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przyjazd i zakwaterowanie uczestników w Poznaniu</w:t>
            </w:r>
          </w:p>
        </w:tc>
      </w:tr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9.03.2024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eliminacje ustne</w:t>
            </w:r>
          </w:p>
        </w:tc>
      </w:tr>
      <w:tr w:rsidR="00AE60DE" w:rsidRPr="00AE60DE" w:rsidTr="00AE60DE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10.03.2024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0DE" w:rsidRPr="00AE60DE" w:rsidRDefault="00AE60DE" w:rsidP="00AE60D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uroczystość zakończenia eliminacji centralnych</w:t>
            </w:r>
          </w:p>
        </w:tc>
      </w:tr>
    </w:tbl>
    <w:p w:rsidR="00682DB0" w:rsidRDefault="00682DB0"/>
    <w:sectPr w:rsidR="00682DB0" w:rsidSect="0068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60DE"/>
    <w:rsid w:val="00682DB0"/>
    <w:rsid w:val="00A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DB0"/>
  </w:style>
  <w:style w:type="paragraph" w:styleId="Nagwek1">
    <w:name w:val="heading 1"/>
    <w:basedOn w:val="Normalny"/>
    <w:link w:val="Nagwek1Znak"/>
    <w:uiPriority w:val="9"/>
    <w:qFormat/>
    <w:rsid w:val="00AE6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60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60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6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97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0995">
                      <w:marLeft w:val="0"/>
                      <w:marRight w:val="0"/>
                      <w:marTop w:val="107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impiadahistoryczna.pl/" TargetMode="External"/><Relationship Id="rId4" Type="http://schemas.openxmlformats.org/officeDocument/2006/relationships/hyperlink" Target="http://www.olimpiadahistorycz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m.zalewska-szot@outlook.com</dc:creator>
  <cp:lastModifiedBy>m.zalewska-szot@outlook.com</cp:lastModifiedBy>
  <cp:revision>1</cp:revision>
  <dcterms:created xsi:type="dcterms:W3CDTF">2023-09-25T19:31:00Z</dcterms:created>
  <dcterms:modified xsi:type="dcterms:W3CDTF">2023-09-25T19:31:00Z</dcterms:modified>
</cp:coreProperties>
</file>