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DD89" w14:textId="77777777" w:rsidR="001F10E2" w:rsidRDefault="002C061A" w:rsidP="002C061A">
      <w:pPr>
        <w:shd w:val="clear" w:color="auto" w:fill="FFFFFF"/>
        <w:spacing w:before="240" w:line="240" w:lineRule="auto"/>
        <w:jc w:val="center"/>
        <w:outlineLvl w:val="0"/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</w:pPr>
      <w:r w:rsidRPr="007C6C0A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REGULAMIN </w:t>
      </w:r>
    </w:p>
    <w:p w14:paraId="477819ED" w14:textId="7821A0E3" w:rsidR="002C061A" w:rsidRPr="007C6C0A" w:rsidRDefault="001F10E2" w:rsidP="002C061A">
      <w:pPr>
        <w:shd w:val="clear" w:color="auto" w:fill="FFFFFF"/>
        <w:spacing w:before="240" w:line="240" w:lineRule="auto"/>
        <w:jc w:val="center"/>
        <w:outlineLvl w:val="0"/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5</w:t>
      </w:r>
      <w:r w:rsidR="00FA235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1</w:t>
      </w:r>
      <w:r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. </w:t>
      </w:r>
      <w:r w:rsidR="002C061A" w:rsidRPr="007C6C0A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OGÓLNOPOLSKIEJ OLIMPIADY HISTORYCZNEJ </w:t>
      </w:r>
      <w:r w:rsidR="002C061A" w:rsidRPr="007C6C0A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br/>
      </w:r>
    </w:p>
    <w:p w14:paraId="4B687213" w14:textId="77777777" w:rsidR="00C20FB4" w:rsidRDefault="00C20FB4" w:rsidP="00C20FB4">
      <w:pPr>
        <w:spacing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</w:p>
    <w:p w14:paraId="18DB2CA8" w14:textId="2464D5BD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Informacje wstępne</w:t>
      </w:r>
    </w:p>
    <w:p w14:paraId="2B4CD611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 Ogólnopolska Olimpiada Historyczna jest od 1974 r. organizowana przez największą organizację społeczną skupiającą badaczy i miłośników historii – Polskie Towarzystwo Historyczne. Organizacja Olimpiady wpisuje się w główne idee głoszone przez PTH – popularyzację historii i umacnianie świadomości historycznej młodego pokolenia.</w:t>
      </w:r>
    </w:p>
    <w:p w14:paraId="3DBD0405" w14:textId="77777777" w:rsidR="002C061A" w:rsidRDefault="002C061A" w:rsidP="002C061A">
      <w:pPr>
        <w:spacing w:line="240" w:lineRule="auto"/>
        <w:ind w:left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 Olimpiada organizowana jest zgodnie z następującymi aktami prawnymi: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ustawa z dnia 7 września 1991 r. o systemie oświaty (Dz.U. 1991 nr 95 poz. 425) z późniejszymi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zmianami,</w:t>
      </w:r>
    </w:p>
    <w:p w14:paraId="767628B3" w14:textId="38CAA9C5" w:rsidR="002C061A" w:rsidRPr="005E40BB" w:rsidRDefault="002C061A" w:rsidP="00167ED8">
      <w:pPr>
        <w:spacing w:after="24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– rozporządzenie Ministra Edukacji Narodowej i Sportu z dnia 29 stycznia 2002 r.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sprawie organizacji oraz sposobu przeprowadzania konkursów, turniejów i olimpiad</w:t>
      </w:r>
      <w:r w:rsidR="00A436AE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A436AE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(Dz.U. 2002 nr 13 poz. 125)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późniejszymi zmianami.</w:t>
      </w:r>
    </w:p>
    <w:p w14:paraId="2E044919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 Źródłem finansowania Olimpiady są: dotacja Ministerstwa Edukacji Narodowej, środki własne PTH oraz pozyskiwane od Partnerów Olimpiady i sponsorów.</w:t>
      </w:r>
    </w:p>
    <w:p w14:paraId="75751779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4. Głównym celem Olimpiady jest stworzenie warunków do pogłębiania wiedzy i umiejętności uczniów z zakresu historii oraz do kształ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cenia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umacniania świadomości historycznej młodzieży poprzez realizację celów szczegółowych, jakimi są:</w:t>
      </w:r>
    </w:p>
    <w:p w14:paraId="28128388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identyfikacja, wspieranie i promowanie najzdolniejszych uczniów zainteresowanych historią oraz ich nauczycieli;</w:t>
      </w:r>
    </w:p>
    <w:p w14:paraId="694CB492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doskonalenie umiejętności historycznych uczniów, w tym zwłaszcza w zakresie realizacji indywidualnych projektów badawczych, analizy przekazów źródłowych, konstruowania prac pisemnych o charakterze problemowym;</w:t>
      </w:r>
    </w:p>
    <w:p w14:paraId="3EB83FC6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weryfikacja wiadomości i umiejętności uczniów nabytych w czasie edukacji szkolnej; </w:t>
      </w:r>
    </w:p>
    <w:p w14:paraId="3D7356A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d) stworzenie warunków motywujących uczniów do opanowania wiadomości i umiejętności w zakresie ponadpodstawowym (rozszerzających i wykraczających poza podstawę programową);</w:t>
      </w:r>
    </w:p>
    <w:p w14:paraId="0CCF7E8A" w14:textId="77777777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e) uzupełnienie oferty szkolnej o przedsięwzięcie motywujące nauczycieli do podjęcia pracy z uczniem zdolnym.</w:t>
      </w:r>
    </w:p>
    <w:p w14:paraId="0F362703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Rozdział I. Olimpiada i jej organizator </w:t>
      </w:r>
    </w:p>
    <w:p w14:paraId="2B835E61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1. Prawa i obowiązki Organizatora</w:t>
      </w:r>
    </w:p>
    <w:p w14:paraId="69C8833B" w14:textId="0C4304B2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1.1. Organizatorem Olimpiady jest Polskie Towarzystwo Historyczne z siedzibą w Warszawie, zarejestrowane pod adresem: Rynek Starego Miasta 29/31, 00-272 Warszawa;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tel. 22 8316341, tel. kom. </w:t>
      </w:r>
      <w:r w:rsidR="00BF5B02">
        <w:rPr>
          <w:rFonts w:ascii="Georgia" w:eastAsia="Times New Roman" w:hAnsi="Georgia" w:cs="Times New Roman"/>
          <w:color w:val="000000"/>
          <w:sz w:val="22"/>
          <w:lang w:eastAsia="pl-PL"/>
        </w:rPr>
        <w:t>660474909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; adres e-mail (w sprawach Olimpiady): historyczna.olimpiada@gmail.com; www.olimpiadahistoryczna.pl.</w:t>
      </w:r>
    </w:p>
    <w:p w14:paraId="4C5F6006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1.2. Do zadań Polskiego Towarzystwa Historycznego w zakresie organizacji Olimpiady Historycznej, realizowanych za pośrednictwem Komitetu Głównego Olimpiady Historycznej oraz Komitetów Okręgowych, należą:</w:t>
      </w:r>
    </w:p>
    <w:p w14:paraId="01F3AE1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realizacja Olimpiady Historycznej zgodnie z postanowieniami jej regulaminu, programu i harmonogramu oraz obowiązującymi przepisami,</w:t>
      </w:r>
    </w:p>
    <w:p w14:paraId="7C6B192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przygotowanie tematyki zadań na eliminacje ustne i pisemne I, II i III stopnia,</w:t>
      </w:r>
    </w:p>
    <w:p w14:paraId="33B1A53F" w14:textId="769A0FE2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 xml:space="preserve">c) przygotowanie i rozpowszechnienie regulaminu, programu i </w:t>
      </w:r>
      <w:r w:rsidR="00492178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armonogramu Olimpiady na terenie całego kraju, </w:t>
      </w:r>
    </w:p>
    <w:p w14:paraId="411D40D2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d) przeprowadzenie eliminacji I, II, III stopnia przy zapewnieniu stałego nadzoru organizacyjnego i merytorycznego poprzez udział pracowników naukowych polskich uczelni i doświadczonych nauczycieli historii, w tym zorganizowanie finału i uroczystego zakończenia,</w:t>
      </w:r>
    </w:p>
    <w:p w14:paraId="1A4C977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e) zapewnienie właściwego przepływu informacji oraz dystrybucji materiałów niezbędnych do przeprowadzenia eliminacji ustnych i pisemnych,</w:t>
      </w:r>
    </w:p>
    <w:p w14:paraId="075AE47B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f) zapewnienie promocji Olimpiady, </w:t>
      </w:r>
    </w:p>
    <w:p w14:paraId="44FC0405" w14:textId="7BD71DC5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g) wsparcie szkół w popularyzacji wiedzy historycznej (w szczególności poprzez działania </w:t>
      </w:r>
      <w:r w:rsidR="00BF5B02">
        <w:rPr>
          <w:rFonts w:ascii="Georgia" w:eastAsia="Times New Roman" w:hAnsi="Georgia" w:cs="Times New Roman"/>
          <w:color w:val="000000"/>
          <w:sz w:val="22"/>
          <w:lang w:eastAsia="pl-PL"/>
        </w:rPr>
        <w:t>K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omitetów </w:t>
      </w:r>
      <w:r w:rsidR="00BF5B02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kręgowych Olimpiady oraz oddziałów terenowych Polskiego Towarzystwa Historycznego),</w:t>
      </w:r>
    </w:p>
    <w:p w14:paraId="13331CA5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h) zapewnienie właściwego rozliczania finansowego Olimpiady.</w:t>
      </w:r>
    </w:p>
    <w:p w14:paraId="2ADE9DD7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1.3. Polskie Towarzystwo Historyczne jako organizator ma prawo do:</w:t>
      </w:r>
    </w:p>
    <w:p w14:paraId="395A07EA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anulowania, na wniosek Komitetu Głównego, wyników Olimpiady na poszczególnych etapach w razie naruszenia regulaminu oraz powtórzenia zawodów, </w:t>
      </w:r>
    </w:p>
    <w:p w14:paraId="4DEE686F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wykluczenia z Olimpiady, na wniosek Komitetu Głównego, uczestników łamiących regulamin,</w:t>
      </w:r>
    </w:p>
    <w:p w14:paraId="4E294EA7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rozstrzygania sporów w sprawach dotyczących Olimpiady,</w:t>
      </w:r>
    </w:p>
    <w:p w14:paraId="21BB3ED4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d)  reprezentowania Olimpiady na zewnątrz i nawiązywania współpracy z partnerami zewnętrznymi.</w:t>
      </w:r>
    </w:p>
    <w:p w14:paraId="2765FC8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E963CD0" w14:textId="77777777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1.4. Polskie Towarzystwo Historyczne jako organizator ma obowiązek przestrzegania regulaminu, dokładnej realizacji sformułowanych zadań oraz czuwania nad prawidłowością przebiegu Olimpiady Historycznej na każdym jej etapie.</w:t>
      </w:r>
    </w:p>
    <w:p w14:paraId="34A7A2A6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2. Struktura organizacyjna Olimpiady</w:t>
      </w:r>
    </w:p>
    <w:p w14:paraId="1E177ECB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2.1. Olimpiada Historyczna ma strukturę rozproszoną, umożliwiającą skuteczne zorganizowanie eliminacji we wszystkich województwach oraz stworzenie równych szans dla wszystkich uczniów szkół ponadpodstawowych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oraz uczniów klas dotychczasowych szkół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ponadgimnazjalnych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prowadzonych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szkołach ponadpodstawowych w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całym kraju. Strukturę Olimpiady Historycznej tworzą: Komitet Główny, 17 Komitetów Okręgowych oraz Komisje Szkolne i Międzyszkolne Olimpiady.</w:t>
      </w:r>
    </w:p>
    <w:p w14:paraId="44F8B89F" w14:textId="75BB2F24" w:rsidR="006453B6" w:rsidRDefault="002C061A" w:rsidP="006453B6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2.2. Komitet Główny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sprawuj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ący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nadzór organizacyjny i merytoryczny nad całością prac związanych z organizacją Olimpiad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ą,</w:t>
      </w:r>
      <w:r w:rsidR="006453B6" w:rsidRPr="006453B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składa się z:</w:t>
      </w:r>
    </w:p>
    <w:p w14:paraId="14CF8EE5" w14:textId="00D8C765" w:rsidR="006453B6" w:rsidRDefault="006453B6" w:rsidP="007C6C0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a) przewodnicząc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, 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>sekretarz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naukow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>, kierownik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organizacyjn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księgow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79A9A694" w14:textId="77777777" w:rsidR="006453B6" w:rsidRDefault="006453B6" w:rsidP="007C6C0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b) pięcioosobowego Zespołu Ekspertów, składającego się z doświadczonych metodyków i dydaktyków,</w:t>
      </w:r>
    </w:p>
    <w:p w14:paraId="7C686F3A" w14:textId="77777777" w:rsidR="006453B6" w:rsidRDefault="006453B6" w:rsidP="006453B6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członków Komitetu Głównego - 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>pracownicy uczelni wyższych i instytucji oświatowych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p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>ełnią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cy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funkcję egzaminatorów w czasie eliminacji ustnych i pisemnych III etapu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5AEE4C16" w14:textId="176610B0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Główny jest powoływany i odwoływany przez Zarząd Główny Polskiego Towarzystwa Historycznego zwykłą większością głosów. Posiedzenia Komitetu Głównego, zwoływane przez Przewodniczącego, odbywają się przynajmniej</w:t>
      </w:r>
      <w:r w:rsidR="00123AA3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dwa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raz</w:t>
      </w:r>
      <w:r w:rsidR="00123AA3">
        <w:rPr>
          <w:rFonts w:ascii="Georgia" w:eastAsia="Times New Roman" w:hAnsi="Georgia" w:cs="Times New Roman"/>
          <w:color w:val="000000"/>
          <w:sz w:val="22"/>
          <w:lang w:eastAsia="pl-PL"/>
        </w:rPr>
        <w:t>y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 roku, a decyzje zapadają zwykłą większością głosów.</w:t>
      </w:r>
    </w:p>
    <w:p w14:paraId="02E9BE8A" w14:textId="419ADCBF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Zarząd Główny PTH powołuje i odwołuje Przewodniczącego Komitetu Głównego Olimpiady zwykłą większością głosów.</w:t>
      </w:r>
    </w:p>
    <w:p w14:paraId="5C3F5FBD" w14:textId="01EE88C8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2.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Przewodniczący </w:t>
      </w:r>
      <w:r w:rsidR="00B2346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Komitetu Głównego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powołuje do prac organizacyjnych,</w:t>
      </w:r>
      <w:r w:rsidR="00B2346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całościowej obsługi i koordynacji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sekretarza naukowego.</w:t>
      </w:r>
    </w:p>
    <w:p w14:paraId="0648CAEE" w14:textId="37020A78" w:rsidR="002C061A" w:rsidRPr="005E40BB" w:rsidRDefault="002C061A" w:rsidP="002C061A">
      <w:pPr>
        <w:spacing w:after="100" w:afterAutospacing="1" w:line="240" w:lineRule="auto"/>
        <w:ind w:left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 obowiązków Komitetu Głównego należy: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a) przygotowanie tematów prac pisemnych na I, II i III etap eliminacji,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b) sprawowanie nadzoru merytorycznego nad przebiegiem kolejnych etapów eliminacji,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c) udział członków Komitetu Głównego w eliminacjach III stopnia,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d) nadzór nad przebiegiem procedur odwoławczych.</w:t>
      </w:r>
    </w:p>
    <w:p w14:paraId="319DBAD8" w14:textId="64585EB5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5.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Główny ma prawo do:</w:t>
      </w:r>
    </w:p>
    <w:p w14:paraId="0B15B4A8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weryfikacji wyników eliminacji II etapu, a w razie uchybień formalnych i błędów merytorycznych prawo zmiany decyzji Komitetu Okręgowego w zakresie wystawionych ocen,</w:t>
      </w:r>
    </w:p>
    <w:p w14:paraId="5AC04FBF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wykluczenia uczestników z udziału w Olimpiadzie w razie złamania regulaminu Olimpiady.</w:t>
      </w:r>
    </w:p>
    <w:p w14:paraId="1EC02D80" w14:textId="2D3630AE" w:rsidR="002C061A" w:rsidRPr="005E40BB" w:rsidRDefault="002C061A" w:rsidP="002C061A">
      <w:pPr>
        <w:spacing w:after="120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Komitety Okręgowe Olimpiady obejmują swym działaniem następujące obszary:</w:t>
      </w:r>
    </w:p>
    <w:p w14:paraId="4D9E5C8B" w14:textId="77777777" w:rsidR="002C061A" w:rsidRPr="005E40BB" w:rsidRDefault="002C061A" w:rsidP="002C061A">
      <w:pPr>
        <w:numPr>
          <w:ilvl w:val="0"/>
          <w:numId w:val="1"/>
        </w:numPr>
        <w:spacing w:line="240" w:lineRule="auto"/>
        <w:ind w:left="521" w:right="227" w:hanging="357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Białymstoku – województwo podlaskie,</w:t>
      </w:r>
    </w:p>
    <w:p w14:paraId="4F51208E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Gdańsku – województwo pomorskie,</w:t>
      </w:r>
    </w:p>
    <w:p w14:paraId="765ABC2D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Katowicach – województwo śląskie,</w:t>
      </w:r>
    </w:p>
    <w:p w14:paraId="11F20D53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Kielcach – województwo świętokrzyskie oraz część województwa mazowieckiego (powiaty: Radom-miasto, radomski, Białobrzegi, Grójec, Kozienice, Przysucha, Szydłowiec, Zwoleń),</w:t>
      </w:r>
    </w:p>
    <w:p w14:paraId="0DF5F01D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Krakowie – województwo małopolskie,</w:t>
      </w:r>
    </w:p>
    <w:p w14:paraId="2F093C89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Lublinie – województwo lubelskie,</w:t>
      </w:r>
    </w:p>
    <w:p w14:paraId="10642FDC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Łodzi – województwo łódzkie,</w:t>
      </w:r>
    </w:p>
    <w:p w14:paraId="6E8CC776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Olsztynie – województwo warmińsko-mazurskie,</w:t>
      </w:r>
    </w:p>
    <w:p w14:paraId="29CCF114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Opolu – województwo opolskie,</w:t>
      </w:r>
    </w:p>
    <w:p w14:paraId="364965CE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Poznaniu – województwo wielkopolskie,</w:t>
      </w:r>
    </w:p>
    <w:p w14:paraId="38D36C00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Rzeszowie – województwo podkarpackie,</w:t>
      </w:r>
    </w:p>
    <w:p w14:paraId="21E2FF83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Szczecinie – województwo zachodniopomorskie,</w:t>
      </w:r>
    </w:p>
    <w:p w14:paraId="1C711152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Toruniu – województwo kujawsko-pomorskie,</w:t>
      </w:r>
    </w:p>
    <w:p w14:paraId="38B22A44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 Komitet Okręgowy w Warszawie – miasto Warszawa oraz powiaty: Grodzisk Mazowiecki, Legionowo, Nowy Dwór Mazowiecki, Otwock, Piaseczno, Pruszków, Ożarów Mazowiecki, Wołomin,</w:t>
      </w:r>
    </w:p>
    <w:p w14:paraId="260C4460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II Komitet Okręgowy w Warszawie – województwo mazowieckie z wyłączeniem powiatów przypisanych Komitetowi Okręgowi w Kielcach oraz I Komitetowi Okręgowemu w Warszawie,</w:t>
      </w:r>
    </w:p>
    <w:p w14:paraId="3FA7F044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we Wrocławiu – województwo dolnośląskie,</w:t>
      </w:r>
    </w:p>
    <w:p w14:paraId="28B92EEE" w14:textId="77777777" w:rsidR="002C061A" w:rsidRPr="005E40BB" w:rsidRDefault="002C061A" w:rsidP="002C061A">
      <w:pPr>
        <w:numPr>
          <w:ilvl w:val="0"/>
          <w:numId w:val="1"/>
        </w:numPr>
        <w:spacing w:line="240" w:lineRule="auto"/>
        <w:ind w:left="521" w:right="227" w:hanging="357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Zielonej Górze – województwo lubuskie. </w:t>
      </w:r>
    </w:p>
    <w:p w14:paraId="634A2C36" w14:textId="77777777" w:rsidR="002C061A" w:rsidRDefault="002C061A" w:rsidP="002C061A">
      <w:pPr>
        <w:spacing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2F8F05F6" w14:textId="12F63E68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Komitety Okręgowe powoływane są przez wyznaczone przez Zarząd Główny PTH oddziały terenowe PTH.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skład Komitetu Okręgowego wchodzą nauczyciele akademiccy, metodycy, doświadczeni nauczyciele, przedstawiciele oddziałów terenowych PTH.</w:t>
      </w:r>
    </w:p>
    <w:p w14:paraId="1CE468E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198A0FD" w14:textId="0BC4E24B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Pracami Komitetu Okręgowego kieruje Przewodniczący Komitetu Okręgowego powoływany i odwoływany przez Zarząd Oddziału Polskiego Towarzystwa Historycznego. Przewodniczący powołuje do prac organizacyjnych i dydaktycznych Sekretarza Komitetu Okręgowego.</w:t>
      </w:r>
    </w:p>
    <w:p w14:paraId="5764B930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E2157E1" w14:textId="1B2A07CD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Posiedzenia Komitetu Okręgowego są zwoływane przez Przewodniczącego i odbywają się przynajmniej raz w roku w czasie trwania eliminacji okręgowych. Decyzje zapadają zwykłą większością głosów.</w:t>
      </w:r>
    </w:p>
    <w:p w14:paraId="70353830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4B98764" w14:textId="367A11EC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 zadań Komitetu Okręgowego należą:</w:t>
      </w:r>
    </w:p>
    <w:p w14:paraId="1C8BEE35" w14:textId="77777777" w:rsidR="002C061A" w:rsidRPr="005E40BB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ind w:left="0"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nadzór organizacyjny i merytoryczny nad eliminacjami I stopnia,</w:t>
      </w:r>
    </w:p>
    <w:p w14:paraId="3F3E29CA" w14:textId="77777777" w:rsidR="002C061A" w:rsidRPr="005E40BB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organizacja eliminacji II stopnia (okręgowych),</w:t>
      </w:r>
    </w:p>
    <w:p w14:paraId="4ED60F9C" w14:textId="77777777" w:rsidR="002C061A" w:rsidRPr="002149DC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opieka naukowa i organizacyjna nad kandydatami wytypowanymi do eliminacji III stopnia,</w:t>
      </w:r>
    </w:p>
    <w:p w14:paraId="0521BCBA" w14:textId="77777777" w:rsidR="002C061A" w:rsidRPr="002149DC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prowadzenie i przechowywanie dokumentacji związanej z realizacją zawodów I i II etapu,</w:t>
      </w:r>
    </w:p>
    <w:p w14:paraId="7A51D201" w14:textId="77777777" w:rsidR="002C061A" w:rsidRPr="005E40BB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komunikacja z uczestnikami wszystkich etapów Olimpiady z danego Okręgu.</w:t>
      </w:r>
    </w:p>
    <w:p w14:paraId="2FF27789" w14:textId="383AC14E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Realizacją Olimpiady na I etapie zajmują się Komisje Szkolne lub Międzyszkolne powoływane przez dyrektora szkoły w porozumieniu z Komitetem Okręgowym.</w:t>
      </w:r>
    </w:p>
    <w:p w14:paraId="03E09053" w14:textId="4116AF58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Szkolna (lub Międzyszkolna) Komisja Olimpiady Historycznej wybiera ze swego grona Przewodniczącego, który kieruje jej pracami.</w:t>
      </w:r>
    </w:p>
    <w:p w14:paraId="590D738D" w14:textId="1E518CED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 zadań Szkolnej lub Międzyszkolnej Komisji Olimpiady należą:</w:t>
      </w:r>
    </w:p>
    <w:p w14:paraId="7416D949" w14:textId="2D7BFA9E" w:rsidR="002C061A" w:rsidRPr="002149DC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8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</w:t>
      </w:r>
      <w:r w:rsidRPr="002149DC">
        <w:rPr>
          <w:rFonts w:ascii="Georgia" w:eastAsia="Times New Roman" w:hAnsi="Georgia" w:cs="Times New Roman"/>
          <w:color w:val="000000"/>
          <w:spacing w:val="-8"/>
          <w:sz w:val="22"/>
          <w:lang w:eastAsia="pl-PL"/>
        </w:rPr>
        <w:t xml:space="preserve"> poinformowanie właściwego Komitetu Okręgowego o przystąpieniu szkoły do zawodów poprzez </w:t>
      </w:r>
      <w:r w:rsidRPr="002149DC">
        <w:rPr>
          <w:rFonts w:ascii="Georgia" w:eastAsia="Times New Roman" w:hAnsi="Georgia" w:cs="Times New Roman"/>
          <w:color w:val="000000"/>
          <w:spacing w:val="-10"/>
          <w:sz w:val="22"/>
          <w:lang w:eastAsia="pl-PL"/>
        </w:rPr>
        <w:t xml:space="preserve">zarejestrowanie szkoły i uczestników eliminacji I etapu na stronie </w:t>
      </w:r>
      <w:r w:rsidRPr="002149DC">
        <w:rPr>
          <w:rStyle w:val="Hipercze"/>
          <w:rFonts w:ascii="Georgia" w:eastAsia="Times New Roman" w:hAnsi="Georgia" w:cs="Times New Roman"/>
          <w:spacing w:val="-10"/>
          <w:sz w:val="22"/>
          <w:lang w:eastAsia="pl-PL"/>
        </w:rPr>
        <w:t>www.olimpiadahistoryczna.pl</w:t>
      </w:r>
      <w:r w:rsidRPr="002149DC">
        <w:rPr>
          <w:rFonts w:ascii="Georgia" w:eastAsia="Times New Roman" w:hAnsi="Georgia" w:cs="Times New Roman"/>
          <w:color w:val="000000"/>
          <w:spacing w:val="-10"/>
          <w:sz w:val="22"/>
          <w:lang w:eastAsia="pl-PL"/>
        </w:rPr>
        <w:t>,</w:t>
      </w:r>
    </w:p>
    <w:p w14:paraId="2B9AC965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przyjmowanie zgłoszeń od wszystkich uczniów deklarujących chęć udziału w Olimpiadzie i umożliwienie im uczestnictwa w eliminacjach I etapu,</w:t>
      </w:r>
    </w:p>
    <w:p w14:paraId="6C2CF58A" w14:textId="39981E4A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organizacja i przeprowadzenie zgodnie z regulaminem eliminacji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pisemnych i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ustnych I etapu Olimpiady w terminie wskazanym w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</w:t>
      </w:r>
    </w:p>
    <w:p w14:paraId="13D4A4C6" w14:textId="3D261B87" w:rsidR="002C061A" w:rsidRDefault="002C061A" w:rsidP="002C061A">
      <w:pPr>
        <w:spacing w:line="240" w:lineRule="auto"/>
        <w:ind w:firstLine="340"/>
        <w:jc w:val="both"/>
        <w:rPr>
          <w:rFonts w:ascii="Georgia" w:hAnsi="Georgia"/>
          <w:sz w:val="22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d) </w:t>
      </w:r>
      <w:r w:rsidRPr="005E40BB">
        <w:rPr>
          <w:rFonts w:ascii="Georgia" w:hAnsi="Georgia"/>
          <w:sz w:val="22"/>
        </w:rPr>
        <w:t xml:space="preserve">przyjęcie od </w:t>
      </w:r>
      <w:r>
        <w:rPr>
          <w:rFonts w:ascii="Georgia" w:hAnsi="Georgia"/>
          <w:sz w:val="22"/>
        </w:rPr>
        <w:t xml:space="preserve">uczestnika oświadczenia o samodzielnym napisaniu pracy oraz  </w:t>
      </w:r>
      <w:r w:rsidRPr="005E40BB">
        <w:rPr>
          <w:rFonts w:ascii="Georgia" w:hAnsi="Georgia"/>
          <w:sz w:val="22"/>
        </w:rPr>
        <w:t xml:space="preserve">przyjęcie od </w:t>
      </w:r>
      <w:r>
        <w:rPr>
          <w:rFonts w:ascii="Georgia" w:hAnsi="Georgia"/>
          <w:sz w:val="22"/>
        </w:rPr>
        <w:t xml:space="preserve">uczestnika (lub </w:t>
      </w:r>
      <w:r w:rsidRPr="005E40BB">
        <w:rPr>
          <w:rFonts w:ascii="Georgia" w:hAnsi="Georgia"/>
          <w:sz w:val="22"/>
        </w:rPr>
        <w:t>opiekuna prawnego</w:t>
      </w:r>
      <w:r>
        <w:rPr>
          <w:rFonts w:ascii="Georgia" w:hAnsi="Georgia"/>
          <w:sz w:val="22"/>
        </w:rPr>
        <w:t xml:space="preserve"> w przypadku uczestników niepełnoletnich)</w:t>
      </w:r>
      <w:r w:rsidRPr="005E40BB">
        <w:rPr>
          <w:rFonts w:ascii="Georgia" w:hAnsi="Georgia"/>
          <w:sz w:val="22"/>
        </w:rPr>
        <w:t xml:space="preserve"> zgody na przetwarzanie danych uczestnika Olimpiady w zakresie niezbędnym do przeprowadzenia postępowania kwalifikacyjnego</w:t>
      </w:r>
      <w:r>
        <w:rPr>
          <w:rFonts w:ascii="Georgia" w:hAnsi="Georgia"/>
          <w:sz w:val="22"/>
        </w:rPr>
        <w:t xml:space="preserve"> </w:t>
      </w:r>
      <w:r w:rsidRPr="005E40BB">
        <w:rPr>
          <w:rFonts w:ascii="Georgia" w:hAnsi="Georgia"/>
          <w:sz w:val="22"/>
        </w:rPr>
        <w:t xml:space="preserve">(w tym </w:t>
      </w:r>
      <w:r>
        <w:rPr>
          <w:rFonts w:ascii="Georgia" w:hAnsi="Georgia"/>
          <w:sz w:val="22"/>
        </w:rPr>
        <w:t>wpisa</w:t>
      </w:r>
      <w:r w:rsidRPr="005E40BB">
        <w:rPr>
          <w:rFonts w:ascii="Georgia" w:hAnsi="Georgia"/>
          <w:sz w:val="22"/>
        </w:rPr>
        <w:t>ni</w:t>
      </w:r>
      <w:r>
        <w:rPr>
          <w:rFonts w:ascii="Georgia" w:hAnsi="Georgia"/>
          <w:sz w:val="22"/>
        </w:rPr>
        <w:t>e do formularza zgłoszeniowego zamieszczonego</w:t>
      </w:r>
      <w:r w:rsidRPr="005E40BB">
        <w:rPr>
          <w:rFonts w:ascii="Georgia" w:hAnsi="Georgia"/>
          <w:sz w:val="22"/>
        </w:rPr>
        <w:t xml:space="preserve"> na stronie internetowej Olimpiady nazwiska, imienia, klasy</w:t>
      </w:r>
      <w:r w:rsidR="000518BB">
        <w:rPr>
          <w:rFonts w:ascii="Georgia" w:hAnsi="Georgia"/>
          <w:sz w:val="22"/>
        </w:rPr>
        <w:t>,</w:t>
      </w:r>
      <w:r w:rsidRPr="005E40BB">
        <w:rPr>
          <w:rFonts w:ascii="Georgia" w:hAnsi="Georgia"/>
          <w:sz w:val="22"/>
        </w:rPr>
        <w:t xml:space="preserve"> nazwy szkoły </w:t>
      </w:r>
      <w:r w:rsidR="000518BB">
        <w:rPr>
          <w:rFonts w:ascii="Georgia" w:hAnsi="Georgia"/>
          <w:sz w:val="22"/>
        </w:rPr>
        <w:t xml:space="preserve">i adresu e-mail </w:t>
      </w:r>
      <w:r w:rsidRPr="005E40BB">
        <w:rPr>
          <w:rFonts w:ascii="Georgia" w:hAnsi="Georgia"/>
          <w:sz w:val="22"/>
        </w:rPr>
        <w:t>uczestnika) oraz informowani</w:t>
      </w:r>
      <w:r>
        <w:rPr>
          <w:rFonts w:ascii="Georgia" w:hAnsi="Georgia"/>
          <w:sz w:val="22"/>
        </w:rPr>
        <w:t>e</w:t>
      </w:r>
      <w:r w:rsidRPr="005E40BB">
        <w:rPr>
          <w:rFonts w:ascii="Georgia" w:hAnsi="Georgia"/>
          <w:sz w:val="22"/>
        </w:rPr>
        <w:t xml:space="preserve"> o zakwalifikowaniu do kolejnego etapu</w:t>
      </w:r>
      <w:r>
        <w:rPr>
          <w:rFonts w:ascii="Georgia" w:hAnsi="Georgia"/>
          <w:sz w:val="22"/>
        </w:rPr>
        <w:t>,</w:t>
      </w:r>
    </w:p>
    <w:p w14:paraId="5FC1FA4C" w14:textId="77777777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hAnsi="Georgia"/>
          <w:sz w:val="22"/>
        </w:rPr>
      </w:pPr>
      <w:r w:rsidRPr="005E40BB">
        <w:rPr>
          <w:rFonts w:ascii="Georgia" w:eastAsia="Times New Roman" w:hAnsi="Georgia" w:cs="Times New Roman"/>
          <w:sz w:val="22"/>
          <w:lang w:eastAsia="pl-PL"/>
        </w:rPr>
        <w:t>e)</w:t>
      </w:r>
      <w:r>
        <w:rPr>
          <w:rFonts w:ascii="Georgia" w:eastAsia="Times New Roman" w:hAnsi="Georgia" w:cs="Times New Roman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prowadzenie dokumentacji przebiegu I etapu w danej szkole oraz przygotowanie protokołu, który Komisja przekazuje do Komitetu Okręgowego wraz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7A15E5">
        <w:rPr>
          <w:rFonts w:ascii="Georgia" w:eastAsia="Times New Roman" w:hAnsi="Georgia" w:cs="Times New Roman"/>
          <w:color w:val="000000"/>
          <w:sz w:val="22"/>
          <w:lang w:eastAsia="pl-PL"/>
        </w:rPr>
        <w:t>z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oświadczeniami o samodzielnym napisaniu pracy,</w:t>
      </w:r>
      <w:r w:rsidRPr="007A15E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podpisanymi formularzami zgody na przetwarzanie danych osobowych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oraz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 pracami uczestników części pisemnej I etapu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dołączonymi do nich kartami oceny</w:t>
      </w:r>
      <w:r w:rsidRPr="005E40BB">
        <w:rPr>
          <w:rFonts w:ascii="Georgia" w:hAnsi="Georgia"/>
          <w:sz w:val="22"/>
        </w:rPr>
        <w:t>.</w:t>
      </w:r>
    </w:p>
    <w:p w14:paraId="2FAC228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II. Organizacja Olimpiady</w:t>
      </w:r>
    </w:p>
    <w:p w14:paraId="79B67F78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3. Uczestnicy Olimpiady</w:t>
      </w:r>
    </w:p>
    <w:p w14:paraId="69450F49" w14:textId="54C9C574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3.1. Adresatami Olimpiady są</w:t>
      </w:r>
      <w:r w:rsidR="00CA79B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uczniowie szkół ponadpodstawowych.</w:t>
      </w:r>
    </w:p>
    <w:p w14:paraId="1968448E" w14:textId="615A434E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3.2. W Olimpiadzie, za zgodą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K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omitetów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kręgowych, mogą uczestniczyć również uczniowie szkół podstawowych, w szczególności realizujący indywidualny program lub tok nauki, rekomendowani przez szkołę. </w:t>
      </w:r>
    </w:p>
    <w:p w14:paraId="501AB7AE" w14:textId="50DEA222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3.3. Uczniowie przystępują do Olimpiady, zgłaszając chęć udziału nauczycielowi historii lub dyrektorowi szkoły. Powołana przez dyrektora szkoły Komisja Szkolna informuje następnie właściwy Komitet Okręgowy o przystąpieniu szkoły do zawodów, dokonując rejestracji szkoły i uczestników 0n-line za pomocą formularza dostępnego na stronie </w:t>
      </w:r>
      <w:hyperlink r:id="rId7" w:history="1">
        <w:r w:rsidRPr="002149DC">
          <w:rPr>
            <w:rStyle w:val="Hipercze"/>
            <w:rFonts w:ascii="Georgia" w:eastAsia="Times New Roman" w:hAnsi="Georgia" w:cs="Times New Roman"/>
            <w:spacing w:val="-6"/>
            <w:sz w:val="22"/>
            <w:lang w:eastAsia="pl-PL"/>
          </w:rPr>
          <w:t>www.olimpiadahistoryczna.pl</w:t>
        </w:r>
      </w:hyperlink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.</w:t>
      </w:r>
    </w:p>
    <w:p w14:paraId="7404B5DC" w14:textId="5E6678A8" w:rsidR="00E07C88" w:rsidRPr="002149DC" w:rsidRDefault="00E07C88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3.3.1. Uczniowie, którzy zgłosili chęć udziału w Olimpiadzie, </w:t>
      </w:r>
      <w:r w:rsidR="000518BB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sprawdzają poprawność swoich danych osobowych wprowadzonych przez Komisję Szkolną do formularza rejestracyjnego</w:t>
      </w: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.</w:t>
      </w:r>
    </w:p>
    <w:p w14:paraId="2C055B9D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3.4. Przystąpienie do Olimpiady oznacza akceptację niniejszego regulaminu. Uczestnik ma </w:t>
      </w:r>
      <w:r w:rsidRPr="002149DC">
        <w:rPr>
          <w:rFonts w:ascii="Georgia" w:eastAsia="Times New Roman" w:hAnsi="Georgia" w:cs="Times New Roman"/>
          <w:color w:val="000000"/>
          <w:sz w:val="22"/>
          <w:lang w:eastAsia="pl-PL"/>
        </w:rPr>
        <w:t>obowiązek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zapoznania się z jego treścią i przestrzegania jego zapisów.</w:t>
      </w:r>
    </w:p>
    <w:p w14:paraId="649861DC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3.5. Uczestnik Olimpiady ma prawo do:</w:t>
      </w:r>
    </w:p>
    <w:p w14:paraId="44EF2E3B" w14:textId="6E0B1FBF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  otrzymania informacji o uzyskanych wynikach w poszczególnych etapach,</w:t>
      </w:r>
    </w:p>
    <w:p w14:paraId="26CD6A32" w14:textId="5ED4FCE6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uzyskania informacji o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 tematyce, zasadach przeprowadzania eliminacji poszczególnych stopni,</w:t>
      </w:r>
    </w:p>
    <w:p w14:paraId="316FD50F" w14:textId="2BF6DD2C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udziału w imprezach towarzyszących Olimpiadzie, organizowanych przez Komitety Okręgowe i </w:t>
      </w:r>
      <w:r w:rsidR="00F74147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="00F74147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ddziały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terenowe Polskiego Towarzystwa Historycznego,</w:t>
      </w:r>
    </w:p>
    <w:p w14:paraId="2A4D729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d) składania odwołań zgodnie z trybem określonym w </w:t>
      </w:r>
      <w:r w:rsidRPr="00DF7074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§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6 niniejszego regulaminu,</w:t>
      </w:r>
    </w:p>
    <w:p w14:paraId="783127DF" w14:textId="77777777" w:rsidR="002C061A" w:rsidRPr="005E40BB" w:rsidRDefault="002C061A" w:rsidP="00C20FB4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e) otrzymania wyżywienia oraz zwrotu kosztów podróży w czasie eliminacji okręgowych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 centralnych według zasad przedstawionych przez organizatora Olimpiady, a także do bezpłatnego zakwaterowania w czasie eliminacji centralnych.</w:t>
      </w:r>
    </w:p>
    <w:p w14:paraId="10D3983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4. Organizacja zawodów</w:t>
      </w:r>
    </w:p>
    <w:p w14:paraId="20842A50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4.1.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Zawody organizowane w ramach ogólnopolskiej Olimpiady Historycznej mają charakter indywidualny i są organizowane przez Komitet Główny Olimpiady Historycznej.</w:t>
      </w:r>
    </w:p>
    <w:p w14:paraId="095803DA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4.2.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Zawody są trójstopniowe i składają się z następujących etapów: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 etap – eliminacje szkolne (międzyszkolne),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II etap – eliminacje okręgowe,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III etap – eliminacje centralne (finał).</w:t>
      </w:r>
    </w:p>
    <w:p w14:paraId="10986BEF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/>
          <w:color w:val="000000"/>
          <w:sz w:val="22"/>
          <w:lang w:eastAsia="pl-PL"/>
        </w:rPr>
        <w:t xml:space="preserve">4.3. </w:t>
      </w:r>
      <w:r w:rsidRPr="005E40BB">
        <w:rPr>
          <w:rFonts w:ascii="Georgia" w:eastAsia="Times New Roman" w:hAnsi="Georgia" w:cs="Times New Roman"/>
          <w:b/>
          <w:color w:val="000000"/>
          <w:sz w:val="22"/>
          <w:lang w:eastAsia="pl-PL"/>
        </w:rPr>
        <w:t>Eliminacje szkolne (międzyszkolne)</w:t>
      </w:r>
    </w:p>
    <w:p w14:paraId="427169F8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 Zawody I etapu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C7524D">
        <w:rPr>
          <w:rFonts w:ascii="Georgia" w:eastAsia="Times New Roman" w:hAnsi="Georgia" w:cs="Times New Roman"/>
          <w:color w:val="000000"/>
          <w:sz w:val="22"/>
          <w:lang w:eastAsia="pl-PL"/>
        </w:rPr>
        <w:t>przeprowadzane są przez szkołę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składają się z części pisemnej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ustnej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13FB2723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5C24B1F6" w14:textId="388F9DC1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2. W części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pisemnej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zawodów I etapu, organizowanej 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 mogą wziąć udział wszyscy uczestnicy, którzy zadeklarowali udział w Olimpiadzie.</w:t>
      </w:r>
    </w:p>
    <w:p w14:paraId="06CC1884" w14:textId="3B5085F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 </w:t>
      </w:r>
      <w:r w:rsidRPr="008D486C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ramach eliminacji pisemnych I etapu uczniowie przygotowują prace pisemne na jeden z 7 tematów zaproponowanych przez Komitet Główny i opublikowanych na stronie Olimpiady 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armonogramie</w:t>
      </w:r>
      <w:r w:rsidRPr="008D486C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5ED533E0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4. Praca powinna spełniać następujące wymogi merytoryczne:</w:t>
      </w:r>
    </w:p>
    <w:p w14:paraId="343413D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w pracy muszą zostać wykorzystane lektury historyczne (pod pojęciem lektury rozumie się monografie naukowe, popularnonaukowe, artykuły z czasopism historycznych – naukowych i popularnonaukowych)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4CEA9F96" w14:textId="1B302B20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uczeń powinien wykazać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się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umiejętnoś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cią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samodzielnego gromadzenia informacji, analizy źródeł oraz konstruowania dłuższej wypowiedzi, a także samodzielnej oceny problemu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5FF90DF7" w14:textId="77777777" w:rsidR="002C061A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w zakresie wiedzy uczeń powinien wykazać się znajomością różnych relacji i ocen historiografii oraz znajomością pojęć i zagadnień zawartych w podstawie programowej (zakres rozszerzony). </w:t>
      </w:r>
    </w:p>
    <w:p w14:paraId="709999B7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 Praca pisemna musi spełniać następujące wymogi formalne:</w:t>
      </w:r>
    </w:p>
    <w:p w14:paraId="4FAAEB47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znormalizowany wydruk komputerowy bez przypisów, o objętości maks. 20 tys. znaków ze spacjami, czcionka Times New Roman 12, interlinia 1,5, marginesy 2,5 cm,</w:t>
      </w:r>
    </w:p>
    <w:p w14:paraId="6B10EEEA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załączony wykaz wykorzystanych źródeł (lektur) w postaci bibliografii umieszczonej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na dodatkowej stronie,</w:t>
      </w:r>
    </w:p>
    <w:p w14:paraId="03AA64F9" w14:textId="77777777" w:rsidR="002C061A" w:rsidRPr="005E40BB" w:rsidRDefault="002C061A" w:rsidP="002C061A">
      <w:pPr>
        <w:tabs>
          <w:tab w:val="left" w:pos="8364"/>
        </w:tabs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brak informacji pozwalających na identyfikację autora pracy (z wyjątkiem ustalonego hasła do zakodowanych personaliów uczestnika).</w:t>
      </w:r>
    </w:p>
    <w:p w14:paraId="3AF04F8B" w14:textId="21F32EA9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936041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armonogramie</w:t>
      </w:r>
      <w:r w:rsidRPr="00936041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Olimpiady uczestnicy przekazują Przewodniczącemu Komisji Szkolnej zakodowane prace z kopertami zawierającymi dane identyfikacyjne autora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oświadczenie o samodzielnym napisaniu pracy </w:t>
      </w:r>
      <w:r w:rsidRPr="002F4B2D"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wzór</w:t>
      </w:r>
      <w:r w:rsidRPr="002F4B2D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pobrania ze strony www.olimpiadahistoryczna.pl)</w:t>
      </w:r>
      <w:r w:rsidRPr="00936041">
        <w:rPr>
          <w:rFonts w:ascii="Georgia" w:eastAsia="Times New Roman" w:hAnsi="Georgia" w:cs="Times New Roman"/>
          <w:color w:val="000000"/>
          <w:sz w:val="22"/>
          <w:lang w:eastAsia="pl-PL"/>
        </w:rPr>
        <w:t>. Prace niespełniające wymogów formalnych są odrzucane przez Przewodniczącego i nie podlegają dalszej ocenie.</w:t>
      </w:r>
    </w:p>
    <w:p w14:paraId="14F7B6C6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7. </w:t>
      </w:r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Praca oceniana jest przez eksperta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–</w:t>
      </w:r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nauczyciela historii, wyznaczonego przez Komisję Szkolną. Nauczyciel dokonuje oceny pracy pisemnej wraz z uzasadnieniem i komentarzem na karcie oceny (formularz do pobrania ze strony www.olimpiadahistoryczna.pl)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, stosując poniższą skalę: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925"/>
      </w:tblGrid>
      <w:tr w:rsidR="002C061A" w:rsidRPr="005E40BB" w14:paraId="35259BD2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948E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F087D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Egzamin ustny</w:t>
            </w:r>
          </w:p>
        </w:tc>
      </w:tr>
      <w:tr w:rsidR="002C061A" w:rsidRPr="005E40BB" w14:paraId="4BCCF4F9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9D27" w14:textId="77777777" w:rsidR="002C061A" w:rsidRPr="005E40BB" w:rsidRDefault="002C061A" w:rsidP="008E7719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Celujący (6)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 dobry (5)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30B4E784" w14:textId="77777777" w:rsidR="002C061A" w:rsidRPr="005E40BB" w:rsidRDefault="002C061A" w:rsidP="008E771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80A8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50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 pkt</w:t>
            </w:r>
          </w:p>
          <w:p w14:paraId="71AE6E5E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 pkt</w:t>
            </w:r>
          </w:p>
        </w:tc>
      </w:tr>
    </w:tbl>
    <w:p w14:paraId="10DED2CC" w14:textId="77777777" w:rsidR="002C061A" w:rsidRPr="005E40BB" w:rsidRDefault="002C061A" w:rsidP="00C20FB4">
      <w:pPr>
        <w:spacing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F498385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 </w:t>
      </w:r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>Ocenione prace przekazywane są Przewodniczącemu Komisji Szkolnej, który zatwierdza ocenę eksperta własnoręcznym podpisem a następnie, w obecności pozostałych członków Komisji, rozkodowuje prace i ogłasza wyniki eliminacji. Wyniki przekazywane są uczniom przez Komisję Szkolną po ich ustaleniu. Ocen dobrej plus, bardzo dobrej lub celującej nie mogą uzyskać prace zawierające istotne błędy merytoryczne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524773FC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9. 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>Do eliminacji ustnych I etapu kwalifikowane są wyłącznie te osoby, które w eliminacjach pisemnych uzyskały ocenę dobry plus, bardzo dobry lub celujący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1A396F41" w14:textId="0951E08A" w:rsidR="002C061A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10. 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Eliminacje ustne I etapu odbywają się w terminie wskazanym przez Komisję Szkolną, zgodnym z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armonogram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>em Olimpiady. W czasie eliminacji ustnych uczniowie odpowiadają przed Komisją Szkolną (minimum trzy osoby) na trzy pytania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</w:p>
    <w:p w14:paraId="286DC8E3" w14:textId="77777777" w:rsidR="002C061A" w:rsidRPr="00B02369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a) z zakresu podstawy programowej z historii dla szkół ponad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podstawow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ych (zakres rozszerzony), </w:t>
      </w:r>
    </w:p>
    <w:p w14:paraId="16C06FC1" w14:textId="77777777" w:rsidR="002C061A" w:rsidRPr="00B02369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b) z zakresu jednej z wybranych specjalności: 1) starożytność, 2) średniowiecze, 3) epoka nowożytna, 4) historia XIX wieku – do 1918 r., 5) historia XX wieku – po 1918 r., 6) historia parlamentaryzmu w Polsce, 7) historia regionalna,</w:t>
      </w:r>
    </w:p>
    <w:p w14:paraId="6F8BF6EF" w14:textId="680EEEC4" w:rsidR="002C061A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z zakresu znajomości 3 wybranych lektur </w:t>
      </w:r>
      <w:r w:rsidR="00F31BF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(z zadeklarowanej specjalności)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z wykazu przygotowanego przez Komitet Główny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678D1506" w14:textId="77777777" w:rsidR="002C061A" w:rsidRPr="005E40BB" w:rsidRDefault="002C061A" w:rsidP="002C061A">
      <w:pPr>
        <w:spacing w:after="120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bookmarkStart w:id="0" w:name="_Hlk14256540"/>
      <w:r>
        <w:rPr>
          <w:rFonts w:ascii="Georgia" w:eastAsia="Times New Roman" w:hAnsi="Georgia" w:cs="Times New Roman"/>
          <w:color w:val="000000"/>
          <w:sz w:val="22"/>
          <w:lang w:eastAsia="pl-PL"/>
        </w:rPr>
        <w:t>Pytania z zakresu podstawy programowej oraz specjalności przygotowuje Zespół Ekspertów.</w:t>
      </w:r>
      <w:bookmarkEnd w:id="0"/>
    </w:p>
    <w:p w14:paraId="2A6C7E18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11.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W czasie eliminacji ustnych I etapu niedozwolone jest korzystanie z jakichkolwiek pomocy naukowych lub narzędzi komunikacyjnych (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np.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telefon).</w:t>
      </w:r>
    </w:p>
    <w:p w14:paraId="4700E860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12.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Wypowiedzi uczniów są oceniane według poniższej skali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 w:rsidRPr="00B02369" w:rsidDel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614"/>
      </w:tblGrid>
      <w:tr w:rsidR="002C061A" w:rsidRPr="008B45C5" w14:paraId="2C54DA56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F9760" w14:textId="77777777" w:rsidR="002C061A" w:rsidRPr="0091266C" w:rsidRDefault="002C061A" w:rsidP="008E7719">
            <w:pPr>
              <w:spacing w:line="240" w:lineRule="auto"/>
              <w:ind w:firstLine="340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BEF1F4" w14:textId="77777777" w:rsidR="002C061A" w:rsidRPr="0091266C" w:rsidRDefault="002C061A" w:rsidP="008E7719">
            <w:pPr>
              <w:spacing w:line="240" w:lineRule="auto"/>
              <w:ind w:firstLine="340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2C061A" w:rsidRPr="008B45C5" w14:paraId="3AF9BB45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8CDAA" w14:textId="77777777" w:rsidR="002C061A" w:rsidRPr="0091266C" w:rsidRDefault="002C061A" w:rsidP="008E7719">
            <w:pPr>
              <w:spacing w:line="240" w:lineRule="auto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t>Celujący</w:t>
            </w:r>
            <w:r>
              <w:rPr>
                <w:rFonts w:ascii="Georgia" w:hAnsi="Georgia"/>
                <w:sz w:val="22"/>
                <w:lang w:eastAsia="pl-PL"/>
              </w:rPr>
              <w:t xml:space="preserve"> (6)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Bardzo dobry</w:t>
            </w:r>
            <w:r>
              <w:rPr>
                <w:rFonts w:ascii="Georgia" w:hAnsi="Georgia"/>
                <w:sz w:val="22"/>
                <w:lang w:eastAsia="pl-PL"/>
              </w:rPr>
              <w:t xml:space="preserve"> (5)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Dobry plus</w:t>
            </w:r>
            <w:r>
              <w:rPr>
                <w:rFonts w:ascii="Georgia" w:hAnsi="Georgia"/>
                <w:sz w:val="22"/>
                <w:lang w:eastAsia="pl-PL"/>
              </w:rPr>
              <w:t xml:space="preserve"> (4+)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Dobry</w:t>
            </w:r>
            <w:r>
              <w:rPr>
                <w:rFonts w:ascii="Georgia" w:hAnsi="Georgia"/>
                <w:sz w:val="22"/>
                <w:lang w:eastAsia="pl-PL"/>
              </w:rPr>
              <w:t xml:space="preserve"> (4)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Dostateczny plus</w:t>
            </w:r>
            <w:r>
              <w:rPr>
                <w:rFonts w:ascii="Georgia" w:hAnsi="Georgia"/>
                <w:sz w:val="22"/>
                <w:lang w:eastAsia="pl-PL"/>
              </w:rPr>
              <w:t xml:space="preserve"> (3+)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Dostateczny</w:t>
            </w:r>
            <w:r>
              <w:rPr>
                <w:rFonts w:ascii="Georgia" w:hAnsi="Georgia"/>
                <w:sz w:val="22"/>
                <w:lang w:eastAsia="pl-PL"/>
              </w:rPr>
              <w:t xml:space="preserve"> (3)</w:t>
            </w:r>
          </w:p>
          <w:p w14:paraId="5A06C3FB" w14:textId="77777777" w:rsidR="002C061A" w:rsidRPr="0091266C" w:rsidRDefault="002C061A" w:rsidP="008E7719">
            <w:pPr>
              <w:spacing w:line="240" w:lineRule="auto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lastRenderedPageBreak/>
              <w:t>Niedostateczny</w:t>
            </w:r>
            <w:r>
              <w:rPr>
                <w:rFonts w:ascii="Georgia" w:hAnsi="Georgia"/>
                <w:sz w:val="22"/>
                <w:lang w:eastAsia="pl-PL"/>
              </w:rPr>
              <w:t xml:space="preserve"> (2)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0994A20" w14:textId="77777777" w:rsidR="002C061A" w:rsidRPr="0091266C" w:rsidRDefault="002C061A" w:rsidP="008E7719">
            <w:pPr>
              <w:spacing w:line="240" w:lineRule="auto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lastRenderedPageBreak/>
              <w:t>50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45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40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35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20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15 pkt</w:t>
            </w:r>
          </w:p>
          <w:p w14:paraId="23BD9494" w14:textId="77777777" w:rsidR="002C061A" w:rsidRPr="0091266C" w:rsidRDefault="002C061A" w:rsidP="008E7719">
            <w:pPr>
              <w:spacing w:line="240" w:lineRule="auto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lastRenderedPageBreak/>
              <w:t>0 pkt</w:t>
            </w:r>
          </w:p>
        </w:tc>
      </w:tr>
    </w:tbl>
    <w:p w14:paraId="1992272D" w14:textId="77777777" w:rsidR="002C061A" w:rsidRPr="005E40BB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F5AC69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13.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Wyniki eliminacji ustnych ogłaszane są uczestnikom Olimpiady natychmiast po ich zakończeniu przez Przewodniczącego Komisji Szkolnej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Pr="0091266C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69E4016C" w14:textId="251FCB20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14.</w:t>
      </w:r>
      <w:bookmarkStart w:id="1" w:name="_Hlk13938557"/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Uczestnicy, którzy w eliminacjach ustnych i pisemnych I etapu uzyskali łącznie 80 i więcej punktów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stają się kandydatami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etapu okręgowego.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</w:t>
      </w:r>
    </w:p>
    <w:p w14:paraId="6B177ECC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15. 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Sprawy sporne związane z przebiegiem eliminacji pisemnych </w:t>
      </w:r>
      <w:bookmarkEnd w:id="1"/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i ustnych I etapu w danej szkole rozstrzyga Przewodniczący Komisji Szkolnej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7F684DE5" w14:textId="2CB3F38C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C804B7">
        <w:rPr>
          <w:rFonts w:ascii="Georgia" w:eastAsia="Times New Roman" w:hAnsi="Georgia" w:cs="Times New Roman"/>
          <w:color w:val="000000"/>
          <w:sz w:val="22"/>
          <w:lang w:eastAsia="pl-PL"/>
        </w:rPr>
        <w:t>4.3.16. W ter</w:t>
      </w:r>
      <w:bookmarkStart w:id="2" w:name="tutaj"/>
      <w:bookmarkEnd w:id="2"/>
      <w:r w:rsidRPr="00C804B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minie wskazanym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C804B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 Komisje Szkolne przesyłają do Komitetów Okręgowych protokoły z eliminacji pisemnych i ustnych I etapu, prace badawcze uczniów wraz z kartami oceny i oświadczeniami o samodzielności pracy oraz wypełnione i podpisane przez uczestników Olimpiady (lub ich opiekunów prawnych – w przypadku uczniów niepełnoletnich) zgody na przetwarzanie danych osobowych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66CFEDB3" w14:textId="77777777" w:rsidR="00190BE5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17. </w:t>
      </w:r>
      <w:r w:rsidR="00594674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weryfikuje nadesłane prace i w przypadku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stwierdzenia</w:t>
      </w:r>
      <w:r w:rsidR="00594674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uchybień formalnych bądź plagiatu nie dopuszcza ucznia 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>do etapu okręgowego.</w:t>
      </w:r>
      <w:r w:rsidR="00594674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5F8138B6" w14:textId="0E930419" w:rsidR="002C061A" w:rsidRPr="005E40BB" w:rsidRDefault="00190BE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4.3.18. </w:t>
      </w:r>
      <w:r w:rsidR="002C061A" w:rsidRPr="005D574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Informacje o miejscu i terminie organizacji zawodów II etapu przekazywane są uczestnikom za pośrednictwem Komisji Szkolnych przez Sekretarzy Komitetów Okręgowych w terminie określonym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="002C061A">
        <w:rPr>
          <w:rFonts w:ascii="Georgia" w:eastAsia="Times New Roman" w:hAnsi="Georgia" w:cs="Times New Roman"/>
          <w:color w:val="000000"/>
          <w:sz w:val="22"/>
          <w:lang w:eastAsia="pl-PL"/>
        </w:rPr>
        <w:t>armonogramie</w:t>
      </w:r>
      <w:r w:rsidR="002C061A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7B6974F5" w14:textId="5BB127DB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>9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Sekretarze Komitetów Okręgowych odpowiadają za przygotowanie zbiorczego sprawozdania z przebiegu eliminacji I etapu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17B8C8DA" w14:textId="3652EE3A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>20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Dokumentację z zawodów I etapu stanowią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</w:p>
    <w:p w14:paraId="26FE11C3" w14:textId="77777777" w:rsidR="002C061A" w:rsidRPr="007C19BF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a) prace pisemne z kartami oceny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oświadczeniami o samodzielności pracy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przechowywane do końca danego roku szkolnego w siedzibach Komitetów Okręgowych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),</w:t>
      </w:r>
    </w:p>
    <w:p w14:paraId="7BFC3303" w14:textId="77777777" w:rsidR="002C061A" w:rsidRPr="007C19BF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protokoły z eliminacji pisemnych i ustnych sporządzone przez Komisje Szkolne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gromadzone przez Sekretarzy Komitetów Okręgowych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),</w:t>
      </w:r>
    </w:p>
    <w:p w14:paraId="153DFDBE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zbiorcze sprawozdania z przebiegu I etapu w danym okręgu sporządzone przez Sekretarzy Komitetów Okręgowych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przechowywane w siedzibie Komitetu Głównego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).</w:t>
      </w:r>
    </w:p>
    <w:p w14:paraId="063C1B0C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</w:t>
      </w:r>
      <w:r w:rsidRPr="00A36D31">
        <w:rPr>
          <w:rFonts w:ascii="Georgia" w:eastAsia="Times New Roman" w:hAnsi="Georgia" w:cs="Times New Roman"/>
          <w:b/>
          <w:color w:val="000000"/>
          <w:sz w:val="22"/>
          <w:lang w:eastAsia="pl-PL"/>
        </w:rPr>
        <w:t xml:space="preserve">4.4. </w:t>
      </w:r>
      <w:r w:rsidRPr="005E40BB">
        <w:rPr>
          <w:rFonts w:ascii="Georgia" w:eastAsia="Times New Roman" w:hAnsi="Georgia" w:cs="Times New Roman"/>
          <w:b/>
          <w:color w:val="000000"/>
          <w:sz w:val="22"/>
          <w:lang w:eastAsia="pl-PL"/>
        </w:rPr>
        <w:t>Eliminacje okręgowe</w:t>
      </w:r>
    </w:p>
    <w:p w14:paraId="4AE6579A" w14:textId="2689EF9A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 Zawody II etapu przeprowadzają Komitety Okręgowe Olimpiady Historycznej w terminie podanym przez Komitet Główny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armonogramie Olimpiady, korzystając z pomieszczeń własnych PTH lub sal udostępnionych przez partnerów Olimpiady. Eliminacje II stopnia obejmują część pisemną i ustną. </w:t>
      </w:r>
    </w:p>
    <w:p w14:paraId="01BB8A49" w14:textId="14B9BA32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Zakres i poziom wiedzy oraz umiejętności uczniów zakwalifikowanych do etapu III odpowiadają wymaganiom Podstawy programowej przedmiotu </w:t>
      </w:r>
      <w:r w:rsidR="00190BE5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h</w:t>
      </w:r>
      <w:r w:rsidRPr="002149DC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istoria niezbędnym do uzyskania oceny celującej na zakończenie nauki historii (zakres rozszerzony) w szkole ponadpodstawowej.</w:t>
      </w:r>
    </w:p>
    <w:p w14:paraId="5C1B2579" w14:textId="3428BC13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2. W części pisemnej uczniowie piszą w jednym terminie określonym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armonogramie wypracowanie na jeden z 6 tematów ustalonych przez Komitet Główny dla wszystkich okręgów i obejmujących następujące specjalności: 1) starożytność, 2) średniowiecze, 3) epoka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nowożytna, 4) historia XIX wieku – do 1918 r., 5) historia XX wieku – po 1918 r., 6) historia parlamentaryzmu w Polsce. Uczeń ma prawo wybrać dowolny temat.</w:t>
      </w:r>
    </w:p>
    <w:p w14:paraId="187969A7" w14:textId="5253ADA1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 Tematy prac pisemnych są dostarczane Komitetom Okręgowym przez Komitet Główny w zapieczętowanej kopercie, której komisyjne otwarcie odbywa się w momencie rozpoczęcia eliminacji pisemnych, po sprawdzeniu tożsamości zebranych uczniów na podstawie legitymacji szkolnych lub dowodów osobistych. We wszystkich okręgach uczniowie przystępują do eliminacji pisemnych w tym samym czasie.</w:t>
      </w:r>
    </w:p>
    <w:p w14:paraId="432435A3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 Eliminacje pisemne trwają 180 minut. W czasie ich przeprowadzania niedozwolone jest korzystanie z jakichkolwiek pomocy naukowych lub narzędzi komunikacyjnych, jedynie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uzasadnionych przypadkach osób niepełnosprawnych Przewodniczący Komitetu Okręgowego może wydać zgodę na skorzystanie przez uczestnika Olimpiady z komputera, pod warunkiem zachowania odpowiednich środków zapewniających uczciwy przebieg eliminacji.</w:t>
      </w:r>
    </w:p>
    <w:p w14:paraId="7F58DFBE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 Prace, po zakodowaniu, oceniane są przez eksperta Komitetu Okręgowego oraz Przewodniczącego Komitetu Okręgowego. Ocena, wystawiana na karcie oceny, musi zawierać pisemne uzasadnienie i komentarz.</w:t>
      </w:r>
    </w:p>
    <w:p w14:paraId="0F8C83CC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6. Oceny najwyższe: dobry plus, bardzo dobry i celujący, mogą uzyskać prace bez istotnych błędów merytorycznych. Wszystkie prace powinny spełniać następujące wymogi:</w:t>
      </w:r>
    </w:p>
    <w:p w14:paraId="1CA8E1AF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przedstawienie samodzielnej analizy i oceny problemu postawionego w temacie,</w:t>
      </w:r>
    </w:p>
    <w:p w14:paraId="15E6AF5F" w14:textId="19C3E951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wykazanie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przez autora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umiejętności w zakresie selekcji i syntezy materiału oraz konstruowania dłuższych form wypowiedzi,</w:t>
      </w:r>
    </w:p>
    <w:p w14:paraId="4DE29D36" w14:textId="56E18953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wykazanie znajomości i rozumienia pojęć </w:t>
      </w:r>
      <w:r w:rsidR="00F825A0">
        <w:rPr>
          <w:rFonts w:ascii="Georgia" w:eastAsia="Times New Roman" w:hAnsi="Georgia" w:cs="Times New Roman"/>
          <w:color w:val="000000"/>
          <w:sz w:val="22"/>
          <w:lang w:eastAsia="pl-PL"/>
        </w:rPr>
        <w:t>oraz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zagadnień wykraczających poza obowiązkowe wymagania programowe zakresu rozszerzonego Podstawy programowej przedmiotu </w:t>
      </w:r>
      <w:r w:rsidR="00F825A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istoria.</w:t>
      </w:r>
    </w:p>
    <w:p w14:paraId="09B60852" w14:textId="3908702B" w:rsidR="002C061A" w:rsidRPr="002149DC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2149DC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7. Po rozkodowaniu ocenionych prac, w terminie podanym w czasie eliminacji pisemnych, Sekretarz Komitetu Okręgowego informuje uczestników Olimpiady lub ich nauczycieli o wynikach eliminacji pisemnych II etapu i kwalifikacji do eliminacji ustnych. Do eliminacji ustnych etapu II kwalifikowane są osoby, które z pracy pisemnej uzyskały ocenę minimum dobrą.</w:t>
      </w:r>
    </w:p>
    <w:p w14:paraId="2769F441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8. W czasie eliminacji ustnych II etapu uczestnicy odpowiadają na pytania:</w:t>
      </w:r>
    </w:p>
    <w:p w14:paraId="26CC1983" w14:textId="5BB0B1E8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a) </w:t>
      </w:r>
      <w:r w:rsidR="00994BAB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 zakresu podstawy programowej – poziom rozszerzony, </w:t>
      </w:r>
    </w:p>
    <w:p w14:paraId="7EFB7D65" w14:textId="2461EC3D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</w:t>
      </w:r>
      <w:r w:rsidR="00994BAB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 zakresu wybranej specjalności,  </w:t>
      </w:r>
    </w:p>
    <w:p w14:paraId="11067E7C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z zakresu 5 wybranych lektur (3 z wykazu lektur ogłoszonego przez Komitet Główny oraz 2 dowolnie wybrane przez ucznia).</w:t>
      </w:r>
    </w:p>
    <w:p w14:paraId="412F1903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9. Odpowiedzi oceniane są przez trzyosobową komisję powołaną przez Komitet Okręgowy, w skład której wchodzą pracownicy naukowi uczelni wyższych oraz doświadczeni nauczyciele i metodycy pod warunkiem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że ich uczniowie nie biorą udziału w eliminacjach.</w:t>
      </w:r>
    </w:p>
    <w:p w14:paraId="46DF6A3F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10. Przed przystąpieniem do egzaminowania komisja ma obowiązek stwierdzić tożsamość ucznia na podstawie legitymacji lub dowodu osobistego.</w:t>
      </w:r>
    </w:p>
    <w:p w14:paraId="03FBCAC8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11. Ostateczną notę eliminacji okręgowych ustala się na podstawie następującego przelicznika punktowego: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C061A" w:rsidRPr="005E40BB" w14:paraId="683248D3" w14:textId="77777777" w:rsidTr="008E771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109A" w14:textId="77777777" w:rsidR="002C061A" w:rsidRPr="002149DC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2149DC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DBC2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P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raca pisemna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6609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dpowiedź ustna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</w:tr>
      <w:tr w:rsidR="002C061A" w:rsidRPr="005E40BB" w14:paraId="02028F91" w14:textId="77777777" w:rsidTr="008E771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B385" w14:textId="77777777" w:rsidR="002C061A" w:rsidRPr="005E40BB" w:rsidRDefault="002C061A" w:rsidP="008E7719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lastRenderedPageBreak/>
              <w:t>Celujący (6)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 dobry (5)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3D93F299" w14:textId="77777777" w:rsidR="002C061A" w:rsidRPr="005E40BB" w:rsidRDefault="002C061A" w:rsidP="008E771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A608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 xml:space="preserve">50 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</w:t>
            </w:r>
          </w:p>
          <w:p w14:paraId="65C46190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B771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50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</w:t>
            </w:r>
          </w:p>
          <w:p w14:paraId="568D33A1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</w:tr>
    </w:tbl>
    <w:p w14:paraId="2F94F987" w14:textId="77777777" w:rsidR="002C061A" w:rsidRPr="005E40BB" w:rsidRDefault="002C061A" w:rsidP="00F825A0">
      <w:pPr>
        <w:spacing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13578CD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12. Uczestnikom eliminacji II etapu przysługuje wyżywienie i zwrot kosztów według zasad przedstawionych przez organizatora Olimpiady.</w:t>
      </w:r>
    </w:p>
    <w:p w14:paraId="62915A3F" w14:textId="1BBF07B4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13. </w:t>
      </w:r>
      <w:r w:rsidR="00994BAB">
        <w:rPr>
          <w:rFonts w:ascii="Georgia" w:eastAsia="Times New Roman" w:hAnsi="Georgia" w:cs="Times New Roman"/>
          <w:color w:val="000000"/>
          <w:sz w:val="22"/>
          <w:lang w:eastAsia="pl-PL"/>
        </w:rPr>
        <w:t>W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yniki eliminacji II stopnia zatwierdza i ogłasza uczestnikom Przewodniczący Komitetu Okręgowego Olimpiady Historycznej po zakończeniu eliminacji ustnych.</w:t>
      </w:r>
    </w:p>
    <w:p w14:paraId="7D401A65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14. Uczniowie, którzy w eliminacjach II etapu zajęli trzy pierwsze lokaty w okręgu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(51 osób w skali kraju), obligatoryjnie zostają wytypowani przez Komitety Okręgowe do eliminacji centralnych i zostają – niezależnie od wyników w innych okręgach – zakwalifikowani do tych eliminacji po sprawdzeniu protokołów i nadesłaniu ich prac do Komitetu Głównego. </w:t>
      </w:r>
    </w:p>
    <w:p w14:paraId="6805B67F" w14:textId="3E370D04" w:rsidR="003E680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3E680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Do III etapu dodatkowo zostaje zakwalifikowanych 49 osób – miejsca te przyznaje Komitet Główny, rozdysponowując je </w:t>
      </w:r>
      <w:r w:rsidR="003E680B" w:rsidRPr="003E680B">
        <w:rPr>
          <w:rFonts w:ascii="Georgia" w:eastAsia="Times New Roman" w:hAnsi="Georgia" w:cs="Times New Roman"/>
          <w:color w:val="000000"/>
          <w:sz w:val="22"/>
          <w:lang w:eastAsia="pl-PL"/>
        </w:rPr>
        <w:t>proporcjonalnie do liczby uczestników zakwalifikowanych do II etapu eliminacji w poszczególnych okręgach, korzystając ze współczynnika proporcjonalności, który oblicza się, dzieląc liczbę zakwalifikowanych osób przez całą pulę miejsc (100)</w:t>
      </w:r>
      <w:r w:rsidR="003E680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305919C4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15. Po zakończeniu II etapu Komitety Okręgowe przesyłają do Komitetu Głównego protokoły z eliminacji oraz prace uczestników zakwalifikowanych do III etapu. Ostateczna kwalifikacja do etapu centralnego następuje po weryfikacji protokołów oraz nadesłanych prac przez Komitet Główny.</w:t>
      </w:r>
    </w:p>
    <w:p w14:paraId="653E4B45" w14:textId="255E0B52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16. Informacja o wynikach ostatecznej kwalifikacji dodatkowych kandydatów do eliminacji centralnych jest przekazywana kandydatom przez Sekretarzy Komitetów Okręgowych 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Olimpiady.</w:t>
      </w:r>
    </w:p>
    <w:p w14:paraId="21DA7275" w14:textId="23E51E49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17. Dokumentację z zawodów II stopnia stanowią zestawiane przez Sekretarzy Komitetów Okręgowych sprawozdania z przebiegu eliminacji pisemnych i ustnych, uwzględniające wyniki punktowe uczestników, a także oryginały prac pisemnych oraz wykaz osób zakwalifikowanych do zawodów III stopnia.</w:t>
      </w:r>
    </w:p>
    <w:p w14:paraId="5465A48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4.5. </w:t>
      </w: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Eliminacje centralne</w:t>
      </w:r>
    </w:p>
    <w:p w14:paraId="5A66C250" w14:textId="39A2A18C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bookmarkStart w:id="3" w:name="_Hlk8597312"/>
      <w:r>
        <w:rPr>
          <w:rFonts w:ascii="Georgia" w:eastAsia="Times New Roman" w:hAnsi="Georgia" w:cs="Times New Roman"/>
          <w:color w:val="000000"/>
          <w:sz w:val="22"/>
          <w:lang w:eastAsia="pl-PL"/>
        </w:rPr>
        <w:t>4.5.</w:t>
      </w:r>
      <w:bookmarkEnd w:id="3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 Zawody centralne organizuje i przeprowadza Komitet Główny</w:t>
      </w:r>
      <w:r w:rsidR="00CD7506" w:rsidRPr="0064778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, </w:t>
      </w:r>
      <w:r w:rsidR="00CD7506" w:rsidRPr="007C6C0A">
        <w:rPr>
          <w:rFonts w:ascii="Georgia" w:hAnsi="Georgia" w:cs="Times New Roman"/>
          <w:sz w:val="22"/>
        </w:rPr>
        <w:t>korzystając z pomocy Sekretarzy Okręgowych,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we wskazanym wcześniej miejscu i czasie, zapewniając uczestnikom zakwaterowanie, wyżywienie i zwrot kosztów podróży. </w:t>
      </w:r>
    </w:p>
    <w:p w14:paraId="33395207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Zakres i poziom wiedzy oraz umiejętności laureatów i finalistów eliminacji III stopnia wykraczają poza wymagania określone w podstawie programowej kształcenia ogólnego dla przedmiotu historia (III etap edukacyjny, zakres rozszerzony). Zawężone do wybranej przez uczestnika specjalności zadania III etapu odpowiadają poziomowi wymagań (efektów kształcenia) określonych w standardach kształcenia dla studiów I stopnia dla kierunku historia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na państwowych uczelniach wyższych.</w:t>
      </w:r>
    </w:p>
    <w:p w14:paraId="390C9DA7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515DFB27" w14:textId="4047B103" w:rsidR="002C061A" w:rsidRDefault="002C061A" w:rsidP="007C6C0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4.5.2.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Eliminacje III etapu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składają się z dwóch części</w:t>
      </w:r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>, które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obejmują</w:t>
      </w:r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trzy elementy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a) </w:t>
      </w:r>
      <w:r w:rsidR="00875D66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Podczas p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>ierwsz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ej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częś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ci,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odbywając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ej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się w miastach wojewódzkich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="00E86DCA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uczniowie piszą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pracę pisemną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na jeden z sześciu podanych tematów (uczeń pisze pracę zgodnie ze specjalnością deklarowaną w ankiecie, znajduj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ącej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się na stronie internetowej Olimpiady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, którą jest zobowiązany uzupełnić w terminie określonym w harmonogramie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ustalonych przez Komitet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 xml:space="preserve">Główny. Oceniający (dwóch specjalistów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danej dziedziny) wskazują w recenzji na wartość pracy, biorąc pod uwagę następujące kryteria: samodzielność i oryginalność ujęcia, umiejętność analizy i oceny problemu, poprawność merytoryczną, konstrukcyjną i językową, a także znajomość różnych opinii i ocen historiograficznych. Przewodniczący Komitetu Głównego dokonuje ostatecznej oceny każdej pracy, biorąc pod uwagę opinie specjalistów i analizę porównawczą wszystkich prac z danego tematu. Oceny najwyższe: dobry plus, bardzo dobry, celujący, mogą uzyskać jedynie prace spełniające ww. kryteria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1D78EAD3" w14:textId="5A732784" w:rsidR="002C061A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b) </w:t>
      </w:r>
      <w:r w:rsidR="003A6BBA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W drugiej części eliminacji finałowych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, odbywających się w Gdańsku, uczestnicy przeprowadzają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pisemną interpretację wskazanych 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wiązek</w:t>
      </w:r>
      <w:r w:rsidR="00887710"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źród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e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ł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(zgodnych z deklarowaną przez uczestnika Olimpiady specjalnością) – ocenianą przez dwóch specjalistów. Przewodniczący Komitetu Głównego dokonuje ostatecznej oceny każdej analizy tekstu źródłowego, biorąc pod uwagę opinie specjalistów i analizę porównawczą wszystkich prac z danej specjalności</w:t>
      </w:r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42D56A75" w14:textId="0EBFCB4C" w:rsidR="002C061A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c) 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Ostatnim elementem drugiej części są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ustne odpowiedzi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 na dwa pytania z wybranej przez uczestnika </w:t>
      </w:r>
      <w:r w:rsidR="003F7E55">
        <w:rPr>
          <w:rFonts w:ascii="Georgia" w:eastAsia="Times New Roman" w:hAnsi="Georgia" w:cs="Times New Roman"/>
          <w:color w:val="000000"/>
          <w:sz w:val="22"/>
          <w:lang w:eastAsia="pl-PL"/>
        </w:rPr>
        <w:t>specjalności</w:t>
      </w:r>
      <w:r w:rsidR="003F7E55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oraz pytania n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t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emat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zgłoszonych przez niego 8 lektur (monografii naukowych, popularnonaukowych, artykułów; 5 lektur z wykazu Komitetu Głównego, 3 lektury zaproponowane przez ucznia). Egzamin ustny odbywa się przed komisją trzyosobową.</w:t>
      </w:r>
    </w:p>
    <w:p w14:paraId="1061E120" w14:textId="77777777" w:rsidR="002C061A" w:rsidRPr="005E40BB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063B34" w14:textId="2992F173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4.5.3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Przystąpienie ucznia do poszczególnych zadań III etapu jest możliwe dopiero po potwierdzeniu jego tożsamości na podstawie legitymacji lub dowodu osobistego. W czasie eliminacji nie są dozwolone żadne pomoce naukowe bądź narzędzia komunikacyjne. Prace pisemne i opracowania tekstów źródłowych są kodowane na czas oceny, która </w:t>
      </w:r>
      <w:r w:rsidR="003F7E55">
        <w:rPr>
          <w:rFonts w:ascii="Georgia" w:eastAsia="Times New Roman" w:hAnsi="Georgia" w:cs="Times New Roman"/>
          <w:color w:val="000000"/>
          <w:sz w:val="22"/>
          <w:lang w:eastAsia="pl-PL"/>
        </w:rPr>
        <w:t>jest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dokon</w:t>
      </w:r>
      <w:r w:rsidR="003F7E55">
        <w:rPr>
          <w:rFonts w:ascii="Georgia" w:eastAsia="Times New Roman" w:hAnsi="Georgia" w:cs="Times New Roman"/>
          <w:color w:val="000000"/>
          <w:sz w:val="22"/>
          <w:lang w:eastAsia="pl-PL"/>
        </w:rPr>
        <w:t>yw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ana na formularzu oceny z podaniem uzasadnienia.</w:t>
      </w:r>
    </w:p>
    <w:p w14:paraId="3D1AF5AD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4.5.4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Oceny uzyskane przez uczestników zawodów centralnych są przeliczane na punkty według następujących zasad: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2480"/>
        <w:gridCol w:w="2108"/>
        <w:gridCol w:w="1970"/>
      </w:tblGrid>
      <w:tr w:rsidR="002C061A" w:rsidRPr="005E40BB" w14:paraId="672987AA" w14:textId="77777777" w:rsidTr="008E7719">
        <w:trPr>
          <w:tblCellSpacing w:w="0" w:type="dxa"/>
          <w:jc w:val="center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BD7F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8E32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Praca pisemna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na wybrany temat</w:t>
            </w:r>
          </w:p>
          <w:p w14:paraId="0FCD04EF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(liczba pkt.)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30676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Interpretacja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 xml:space="preserve">źródła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BB33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Odpowiedź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ustna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</w:tr>
      <w:tr w:rsidR="002C061A" w:rsidRPr="005E40BB" w14:paraId="28EC91E9" w14:textId="77777777" w:rsidTr="008E7719">
        <w:trPr>
          <w:tblCellSpacing w:w="0" w:type="dxa"/>
          <w:jc w:val="center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7394" w14:textId="77777777" w:rsidR="002C061A" w:rsidRPr="005E40BB" w:rsidRDefault="002C061A" w:rsidP="008E7719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Celujący (6)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 dobry (5)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0CCCC10C" w14:textId="77777777" w:rsidR="002C061A" w:rsidRPr="005E40BB" w:rsidRDefault="002C061A" w:rsidP="008E771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69964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36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32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28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24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</w:p>
          <w:p w14:paraId="4C07555D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A7ED" w14:textId="2D4EEE5D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20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</w:t>
            </w:r>
            <w:r w:rsidR="005644EF">
              <w:rPr>
                <w:rFonts w:ascii="Georgia" w:eastAsia="Times New Roman" w:hAnsi="Georgia" w:cs="Times New Roman"/>
                <w:sz w:val="22"/>
                <w:lang w:eastAsia="pl-PL"/>
              </w:rPr>
              <w:t>8</w:t>
            </w:r>
            <w:r w:rsidR="00DC2166">
              <w:rPr>
                <w:rFonts w:ascii="Georgia" w:eastAsia="Times New Roman" w:hAnsi="Georgia" w:cs="Times New Roman"/>
                <w:sz w:val="22"/>
                <w:lang w:eastAsia="pl-PL"/>
              </w:rPr>
              <w:t>-1</w:t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9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</w:t>
            </w:r>
            <w:r w:rsidR="005644EF">
              <w:rPr>
                <w:rFonts w:ascii="Georgia" w:eastAsia="Times New Roman" w:hAnsi="Georgia" w:cs="Times New Roman"/>
                <w:sz w:val="22"/>
                <w:lang w:eastAsia="pl-PL"/>
              </w:rPr>
              <w:t>7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</w:t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4</w:t>
            </w:r>
            <w:r w:rsidR="00DC2166">
              <w:rPr>
                <w:rFonts w:ascii="Georgia" w:eastAsia="Times New Roman" w:hAnsi="Georgia" w:cs="Times New Roman"/>
                <w:sz w:val="22"/>
                <w:lang w:eastAsia="pl-PL"/>
              </w:rPr>
              <w:t>-</w:t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16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13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10-12</w:t>
            </w:r>
          </w:p>
          <w:p w14:paraId="73D11273" w14:textId="57D4F543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  <w:r w:rsidR="005644EF">
              <w:rPr>
                <w:rFonts w:ascii="Georgia" w:eastAsia="Times New Roman" w:hAnsi="Georgia" w:cs="Times New Roman"/>
                <w:sz w:val="22"/>
                <w:lang w:eastAsia="pl-PL"/>
              </w:rPr>
              <w:t>-9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DC070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36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32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28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24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</w:p>
          <w:p w14:paraId="288C4981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</w:tr>
    </w:tbl>
    <w:p w14:paraId="16A66C64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</w:p>
    <w:p w14:paraId="0998FC84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4.5.5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Na podstawie wyników eliminacji centralnych ustalana jest kolejność lokat (według liczby uzyskanych punktów), a Komitet Główny wydaje decyzję o uznaniu za laureatów Olimpiady Historycznej uczestników, którzy otrzymali 74 i więcej punktów. Status finalisty uzyskują uczestnicy eliminacji III stopnia, którzy otrzymali przynajmniej jedną ocenę pozytywną (ocena dostateczna lub wyższa) w eliminacjach III stopnia. Uczniowie, którzy otrzymali trzy oceny niedostateczne, uzyskują status uczestnika eliminacji III stopnia.</w:t>
      </w:r>
    </w:p>
    <w:p w14:paraId="4D1C12AB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4.5.6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Wyniki etapu centralnego ogłaszane są przez Przewodniczącego Komitetu Głównego ostatniego dnia eliminacji centralnych, w czasie uroczystości zakończenia Olimpiady.</w:t>
      </w:r>
    </w:p>
    <w:p w14:paraId="4905053C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4.5.7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Dokumentację z zawodów III stopnia stanowią protokoły eliminacji pisemnych i ustnych, prace pisemne uczestników oraz wykaz laureatów i finalistów Olimpiady.</w:t>
      </w:r>
    </w:p>
    <w:p w14:paraId="60A6A3D7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5. Przepisy szczegółowe</w:t>
      </w:r>
    </w:p>
    <w:p w14:paraId="73E84F29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5.1. W przypadku udziału w Olimpiadzie osób niepełnosprawnych organizatorzy zapewniają im dostęp do sal oraz umożliwiają korzystanie z niezbędnych urządzeń technicznych.</w:t>
      </w:r>
    </w:p>
    <w:p w14:paraId="3231D2DA" w14:textId="11AD703F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5.2. W przypadku choroby uczestnika lub z powodu poważnych zdarzeń losowych uniemożliwiających uczestnikowi eliminacji II stopnia udział w zawodach ustnych Komitet Główny może podjąć decyzję o wyznaczeniu dodatkowego terminu egzaminu</w:t>
      </w:r>
      <w:r w:rsidR="007A577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ustnego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W przypadku eliminacji III stopnia wyznaczenie takiego terminu jest niemożliwe.</w:t>
      </w:r>
    </w:p>
    <w:p w14:paraId="3C72D1E2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5.3. W przypadku konieczności uczestnictwa w eliminacjach innej olimpiady organizowanych w pokrywającym się terminie eliminacji II stopnia Komitet Główny może podjąć decyzję o wyznaczeniu dodatkowego terminu egzaminu eliminacji ustnych. W przypadku eliminacji III stopnia wyznaczenie takiego terminu jest niemożliwe.</w:t>
      </w:r>
    </w:p>
    <w:p w14:paraId="1BEA9908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5.4. Komisje właściwe dla eliminacji I, II i III stopnia mogą zdecydować o dyskwalifikacji uczestnika z uwagi na:</w:t>
      </w:r>
    </w:p>
    <w:p w14:paraId="11FD77CA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– złamanie regulaminu Olimpiady,</w:t>
      </w:r>
    </w:p>
    <w:p w14:paraId="43E9367B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– korzystanie z niedozwolonych pomocy, </w:t>
      </w:r>
    </w:p>
    <w:p w14:paraId="64DBEC11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– stwierdzenie rażącej niesamodzielności w opracowywaniu pracy pisemnej.</w:t>
      </w:r>
    </w:p>
    <w:p w14:paraId="63FC2AC8" w14:textId="73D299D9" w:rsidR="002C061A" w:rsidRPr="005E40BB" w:rsidRDefault="002C061A" w:rsidP="002C061A">
      <w:p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Decyzja o dyskwalifikacji jest zatwierdzana przez Przewodniczącego właściwego komitetu.</w:t>
      </w:r>
    </w:p>
    <w:p w14:paraId="5C0215FE" w14:textId="77777777" w:rsidR="002C061A" w:rsidRPr="001B6346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5.5. </w:t>
      </w:r>
      <w:r w:rsidRPr="001B6346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Jeżeli przyczyny dyskwalifikacji zostaną wykryte po zakończeniu zawodów, Komitet Główny Olimpiady może zdecydować o odebraniu uczestnikowi uprawnień finalisty i laureata.</w:t>
      </w:r>
    </w:p>
    <w:p w14:paraId="57129B39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6. Tryb odwoławczy</w:t>
      </w:r>
    </w:p>
    <w:p w14:paraId="7FD9AD66" w14:textId="72CE4407" w:rsidR="002C061A" w:rsidRPr="005E40BB" w:rsidRDefault="002C061A" w:rsidP="007A577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 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Uczestnik Olimpiady ma prawo do zapoznania się z oceną, jaką uzyskał na każdym etapie eliminacji.</w:t>
      </w:r>
      <w:r w:rsidR="007A577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Wgląd do prac – jednak bez możliwości ich powielania, kopiowania, fotografowania – mają uczestnicy (lub ich opiekunowie prawni) w siedzibie organizatora po wcześniejszym uzgodnieniu terminu.</w:t>
      </w:r>
    </w:p>
    <w:p w14:paraId="5CDE1E22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 Uczestnik (lub jego opiekun prawny), który uważa, że wynik, jaki uzyskał w czasie zawodów, nie jest sprawiedliwy i został przyznany niezgodnie z Regulaminem, może złożyć odwołanie na piśmie ze szczegółowym uzasadnieniem.</w:t>
      </w:r>
    </w:p>
    <w:p w14:paraId="5036F6C3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 Odwołanie od decyzji komisji na I etapie uczestnik składa do Przewodniczącego Komitetu Okręgowego, odwołanie od ocen komisji na II etapie zatwierdzonych przez Przewodniczącego Komitetu Okręgowego – do Przewodniczącego Komitetu Głównego. Na III etapie zażalenia i skargi rozpatruje Przewodniczący Komitetu Głównego. Odwołanie w formie pisemnej, podpisane własnoręcznie przez uczestnika, należy dostarczyć do właściwego organu Olimpiady po zakończeniu eliminacji danego stopnia, jednak nie później niż w ciągu 14 dni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kalendarzowych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od zakończenia tych eliminacji (decyduje data stempla pocztowego).</w:t>
      </w:r>
    </w:p>
    <w:p w14:paraId="67A56CB5" w14:textId="77777777" w:rsidR="002C061A" w:rsidRPr="001B6346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  <w:t>6.</w:t>
      </w:r>
      <w:r w:rsidRPr="001B6346"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  <w:t>4. Odwołanie można złożyć osobiście w siedzibie właściwego Komitetu lub listem poleconym.</w:t>
      </w:r>
    </w:p>
    <w:p w14:paraId="50483BBD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 Przewodniczący Komitetu Okręgowego, Przewodniczący Komitetu Głównego udziela odpowiedzi w formie pisemnej, w terminie nie dłuższym niż 14 dni od wpłynięcia odwołania.</w:t>
      </w:r>
    </w:p>
    <w:p w14:paraId="7E288F48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6. Przewodniczący właściwego Komitetu, do którego wpłynęło odwołanie, ma obowiązek wyjaśnienia wszelkich wątpliwości, zasięgnięcia opinii obu stron i zbadania okoliczności wskazanych w odwołaniu.</w:t>
      </w:r>
    </w:p>
    <w:p w14:paraId="750DC440" w14:textId="6B680B01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7. Po ustaleniu zasadności odwołania Przewodniczący właściwego Komitetu podejmuje decyzję o ponownej weryfikacji pracy pisemnej lub w przypadku egzaminu ustnego o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ponownym egzaminie. O decyzji informowany jest uczeń oraz Przewodniczący właściwego Komitetu Olimpiady.</w:t>
      </w:r>
    </w:p>
    <w:p w14:paraId="117B0FEA" w14:textId="37D39594" w:rsidR="00550F05" w:rsidRPr="005E40BB" w:rsidRDefault="00550F0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6.8. Decyzja Przewodniczącego Komitetu Głównego jest ostateczna.</w:t>
      </w:r>
    </w:p>
    <w:p w14:paraId="2C2EB846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§ 7. Rejestracja przebiegu zawodów/powołanie do komisji niezależnego </w:t>
      </w:r>
      <w:r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obserwatora zewnętrznego</w:t>
      </w:r>
    </w:p>
    <w:p w14:paraId="176013FF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Eliminacje ustne są przeprowadzane przez trzyosobowe komisje. W celu zapewnienia obiektywności oceny na II i III etapie Przewodniczący właściwego Komitetu może powołać do komisji obserwatora zewnętrznego spośród doświadczonych nauczycieli, metodyków, specjalistów lub przedstawicieli właściwego kuratorium oświaty. Obserwator zewnętrzny czuwa nad prawidłowością przebiegu egzaminu ustnego.</w:t>
      </w:r>
    </w:p>
    <w:p w14:paraId="5BEBEAD0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III – Uprawnienia i nagrody</w:t>
      </w:r>
    </w:p>
    <w:p w14:paraId="049C0ADA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8. Uprawnienia i nagrody</w:t>
      </w:r>
    </w:p>
    <w:p w14:paraId="71590623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8.1.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klasyfikacji wyników poszczególnych etapów stosuje się następujące terminy: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 etapu,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II etapu,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III etapu, finalista Olimpiady Historycznej, laureat Olimpiady Historycznej.</w:t>
      </w:r>
    </w:p>
    <w:p w14:paraId="7F4D6EB6" w14:textId="5462CF96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8.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Uprawnienia laureatów i finalistów określa </w:t>
      </w:r>
      <w:r w:rsidRPr="005E40BB">
        <w:rPr>
          <w:rStyle w:val="h2"/>
          <w:rFonts w:ascii="Georgia" w:hAnsi="Georgia"/>
          <w:sz w:val="22"/>
        </w:rPr>
        <w:t>Rozporządzenie Ministra Edukacji Narodowej z dnia 21 grudnia 2016 r. w sprawie szczegółowych warunków i sposobu przeprowadzania egzaminu gimnazjalnego i egzaminu maturalnego (</w:t>
      </w:r>
      <w:r w:rsidRPr="005E40BB">
        <w:rPr>
          <w:rStyle w:val="h1"/>
          <w:rFonts w:ascii="Georgia" w:hAnsi="Georgia"/>
          <w:sz w:val="22"/>
        </w:rPr>
        <w:t>Dz.U. 2016 poz. 2223)</w:t>
      </w:r>
      <w:r>
        <w:rPr>
          <w:rStyle w:val="h1"/>
          <w:rFonts w:ascii="Georgia" w:hAnsi="Georgia"/>
          <w:sz w:val="22"/>
        </w:rPr>
        <w:t xml:space="preserve"> oraz Prawo oświatowe, ustawa z dnia 14 grudnia 2016 (</w:t>
      </w:r>
      <w:r w:rsidRPr="002B4EC9">
        <w:rPr>
          <w:rFonts w:ascii="Georgia" w:eastAsia="Times New Roman" w:hAnsi="Georgia" w:cs="Times New Roman"/>
          <w:color w:val="000000"/>
          <w:sz w:val="22"/>
          <w:lang w:eastAsia="pl-PL"/>
        </w:rPr>
        <w:t>Dz.U. 20</w:t>
      </w:r>
      <w:r w:rsidR="008D4623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2B4EC9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 poz. </w:t>
      </w:r>
      <w:r w:rsidR="008D4623">
        <w:rPr>
          <w:rFonts w:ascii="Georgia" w:eastAsia="Times New Roman" w:hAnsi="Georgia" w:cs="Times New Roman"/>
          <w:color w:val="000000"/>
          <w:sz w:val="22"/>
          <w:lang w:eastAsia="pl-PL"/>
        </w:rPr>
        <w:t>1082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 z późniejszymi zmianami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</w:t>
      </w:r>
    </w:p>
    <w:p w14:paraId="589D4203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8.3.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Szczegółowy tryb przyznawania tytułu finalisty i laureata Olimpiady Historycznej określono wyżej w pkt.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4.5.5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niniejszego Regulaminu.</w:t>
      </w:r>
    </w:p>
    <w:p w14:paraId="23FA5DB6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8.4.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Laureaci i finaliści eliminacji III stopnia otrzymują zaświadczenie zgodne ze wzorem określonym przez Ministra Edukacji Narodowej i Sportu z dnia 29 stycznia 2002 r. w sprawie organizacji oraz sposobu przeprowadzania konkursów, turniejów i olimpiad (Dz.U. 2002 nr 13 poz. 125) z późniejszymi zmianami.</w:t>
      </w:r>
    </w:p>
    <w:p w14:paraId="56E9C2D1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8.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5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Laureatom i finalistom przysługują nagrody rzeczowe zapewnione z dotacji Ministerstwa Edukacji Narodowej oraz nagrody przyznane przez sponsorów i Partnerów Olimpiady (Kancelaria Sejmu, Instytut Pamięci Narodowej, inne).</w:t>
      </w:r>
    </w:p>
    <w:p w14:paraId="60E3B280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8.6.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Laureaci, finaliści i uczestnicy mogą również otrzymać specjalne wyróżnienia za szczególne osiągnięcia uzyskane w trakcie Olimpiady, na podstawie decyzji Komitetu Głównego.</w:t>
      </w:r>
    </w:p>
    <w:p w14:paraId="1A43CBE4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IV – Postanowienia końcowe</w:t>
      </w:r>
    </w:p>
    <w:p w14:paraId="35F1B92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9. Postanowienia końcowe</w:t>
      </w:r>
    </w:p>
    <w:p w14:paraId="1559DAE7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Decyzje w sprawach nieobjętych Regulaminem podejmuje Komitet Główny Olimpiady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porozumieniu z Zarządem Głównym Polskiego Towarzystwa Historycznego.</w:t>
      </w:r>
    </w:p>
    <w:sectPr w:rsidR="002C061A" w:rsidRPr="005E40BB" w:rsidSect="00910B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F233" w14:textId="77777777" w:rsidR="00883C4C" w:rsidRDefault="00883C4C">
      <w:pPr>
        <w:spacing w:line="240" w:lineRule="auto"/>
      </w:pPr>
      <w:r>
        <w:separator/>
      </w:r>
    </w:p>
  </w:endnote>
  <w:endnote w:type="continuationSeparator" w:id="0">
    <w:p w14:paraId="4CE008DA" w14:textId="77777777" w:rsidR="00883C4C" w:rsidRDefault="00883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946131"/>
      <w:docPartObj>
        <w:docPartGallery w:val="Page Numbers (Bottom of Page)"/>
        <w:docPartUnique/>
      </w:docPartObj>
    </w:sdtPr>
    <w:sdtContent>
      <w:p w14:paraId="235912A5" w14:textId="77777777" w:rsidR="00646EC6" w:rsidRDefault="00D03D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2D176A" w14:textId="77777777" w:rsidR="00646EC6" w:rsidRDefault="00646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E31F8" w14:textId="77777777" w:rsidR="00883C4C" w:rsidRDefault="00883C4C">
      <w:pPr>
        <w:spacing w:line="240" w:lineRule="auto"/>
      </w:pPr>
      <w:r>
        <w:separator/>
      </w:r>
    </w:p>
  </w:footnote>
  <w:footnote w:type="continuationSeparator" w:id="0">
    <w:p w14:paraId="63D55E23" w14:textId="77777777" w:rsidR="00883C4C" w:rsidRDefault="00883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35D4A"/>
    <w:multiLevelType w:val="multilevel"/>
    <w:tmpl w:val="2F264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4B0A29"/>
    <w:multiLevelType w:val="hybridMultilevel"/>
    <w:tmpl w:val="00B446BE"/>
    <w:lvl w:ilvl="0" w:tplc="AF5A88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30697624">
    <w:abstractNumId w:val="0"/>
  </w:num>
  <w:num w:numId="2" w16cid:durableId="106340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A"/>
    <w:rsid w:val="00023482"/>
    <w:rsid w:val="000518BB"/>
    <w:rsid w:val="0007649E"/>
    <w:rsid w:val="00111691"/>
    <w:rsid w:val="00123AA3"/>
    <w:rsid w:val="00167ED8"/>
    <w:rsid w:val="00190BE5"/>
    <w:rsid w:val="001D203E"/>
    <w:rsid w:val="001F10E2"/>
    <w:rsid w:val="002C061A"/>
    <w:rsid w:val="002C6761"/>
    <w:rsid w:val="00304385"/>
    <w:rsid w:val="00340210"/>
    <w:rsid w:val="0035509A"/>
    <w:rsid w:val="00357762"/>
    <w:rsid w:val="003A6BBA"/>
    <w:rsid w:val="003B18C4"/>
    <w:rsid w:val="003D33E6"/>
    <w:rsid w:val="003E680B"/>
    <w:rsid w:val="003F7E55"/>
    <w:rsid w:val="00420E80"/>
    <w:rsid w:val="00425285"/>
    <w:rsid w:val="00425E54"/>
    <w:rsid w:val="0045318E"/>
    <w:rsid w:val="004620F7"/>
    <w:rsid w:val="00492178"/>
    <w:rsid w:val="004C39AD"/>
    <w:rsid w:val="004F5A8C"/>
    <w:rsid w:val="00506E9A"/>
    <w:rsid w:val="00544FD0"/>
    <w:rsid w:val="00550F05"/>
    <w:rsid w:val="005644EF"/>
    <w:rsid w:val="00594674"/>
    <w:rsid w:val="005C4824"/>
    <w:rsid w:val="005C6690"/>
    <w:rsid w:val="005E2B31"/>
    <w:rsid w:val="00603912"/>
    <w:rsid w:val="006453B6"/>
    <w:rsid w:val="00646EC6"/>
    <w:rsid w:val="00647785"/>
    <w:rsid w:val="006C1162"/>
    <w:rsid w:val="00721D25"/>
    <w:rsid w:val="00735408"/>
    <w:rsid w:val="007A577A"/>
    <w:rsid w:val="007B65F8"/>
    <w:rsid w:val="007C6C0A"/>
    <w:rsid w:val="00812BA5"/>
    <w:rsid w:val="00820721"/>
    <w:rsid w:val="00831E3B"/>
    <w:rsid w:val="008414C2"/>
    <w:rsid w:val="00875D66"/>
    <w:rsid w:val="00883C4C"/>
    <w:rsid w:val="00887710"/>
    <w:rsid w:val="008B6B91"/>
    <w:rsid w:val="008D4623"/>
    <w:rsid w:val="00961DE5"/>
    <w:rsid w:val="00994BAB"/>
    <w:rsid w:val="009C2441"/>
    <w:rsid w:val="00A0730C"/>
    <w:rsid w:val="00A41265"/>
    <w:rsid w:val="00A436AE"/>
    <w:rsid w:val="00A57145"/>
    <w:rsid w:val="00A953FD"/>
    <w:rsid w:val="00AA0BE5"/>
    <w:rsid w:val="00AB411C"/>
    <w:rsid w:val="00AD4BE7"/>
    <w:rsid w:val="00B06D45"/>
    <w:rsid w:val="00B23466"/>
    <w:rsid w:val="00B84E02"/>
    <w:rsid w:val="00B87ACA"/>
    <w:rsid w:val="00BA332A"/>
    <w:rsid w:val="00BB0BE7"/>
    <w:rsid w:val="00BB378C"/>
    <w:rsid w:val="00BF5B02"/>
    <w:rsid w:val="00C20FB4"/>
    <w:rsid w:val="00C476B7"/>
    <w:rsid w:val="00C804B7"/>
    <w:rsid w:val="00CA79B6"/>
    <w:rsid w:val="00CD7506"/>
    <w:rsid w:val="00D03DE8"/>
    <w:rsid w:val="00D06F08"/>
    <w:rsid w:val="00DC2166"/>
    <w:rsid w:val="00DD59FE"/>
    <w:rsid w:val="00DD7306"/>
    <w:rsid w:val="00E07C88"/>
    <w:rsid w:val="00E121D6"/>
    <w:rsid w:val="00E7778D"/>
    <w:rsid w:val="00E86DCA"/>
    <w:rsid w:val="00EE0CDC"/>
    <w:rsid w:val="00EF34EE"/>
    <w:rsid w:val="00EF5382"/>
    <w:rsid w:val="00F02C2C"/>
    <w:rsid w:val="00F31BFA"/>
    <w:rsid w:val="00F6787F"/>
    <w:rsid w:val="00F74147"/>
    <w:rsid w:val="00F825A0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D916"/>
  <w15:chartTrackingRefBased/>
  <w15:docId w15:val="{3297C444-D26D-4CC8-9240-32D4587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61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2C061A"/>
  </w:style>
  <w:style w:type="character" w:customStyle="1" w:styleId="h1">
    <w:name w:val="h1"/>
    <w:basedOn w:val="Domylnaczcionkaakapitu"/>
    <w:rsid w:val="002C061A"/>
  </w:style>
  <w:style w:type="character" w:styleId="Hipercze">
    <w:name w:val="Hyperlink"/>
    <w:basedOn w:val="Domylnaczcionkaakapitu"/>
    <w:uiPriority w:val="99"/>
    <w:unhideWhenUsed/>
    <w:rsid w:val="002C06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06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06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A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61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0F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36A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impiadahistory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4888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4</cp:revision>
  <dcterms:created xsi:type="dcterms:W3CDTF">2024-05-24T18:45:00Z</dcterms:created>
  <dcterms:modified xsi:type="dcterms:W3CDTF">2024-05-26T19:47:00Z</dcterms:modified>
</cp:coreProperties>
</file>