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E3" w:rsidRDefault="00230DC7" w:rsidP="00AA7415">
      <w:pPr>
        <w:spacing w:after="16"/>
        <w:ind w:right="-2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:rsidR="009248E3" w:rsidRDefault="00230DC7" w:rsidP="00230DC7">
      <w:pPr>
        <w:spacing w:after="60"/>
        <w:ind w:left="7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:rsidR="009248E3" w:rsidRDefault="00230DC7">
      <w:pPr>
        <w:pStyle w:val="Nagwek1"/>
      </w:pPr>
      <w:r>
        <w:t xml:space="preserve">KARTA PRZEDMIOTU </w:t>
      </w:r>
    </w:p>
    <w:p w:rsidR="009248E3" w:rsidRDefault="00230DC7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9248E3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Default="00525AD7">
            <w:pPr>
              <w:ind w:left="89"/>
              <w:jc w:val="center"/>
            </w:pPr>
            <w:r w:rsidRPr="006A48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08.9-1HIS-D44-DKM2</w:t>
            </w:r>
            <w:r w:rsidR="00230DC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248E3" w:rsidRPr="00C2589D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polskim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1D" w:rsidRDefault="00230DC7" w:rsidP="0052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  <w:r w:rsidR="00525AD7" w:rsidRPr="00936F3F">
              <w:rPr>
                <w:rFonts w:ascii="Times New Roman" w:hAnsi="Times New Roman" w:cs="Times New Roman"/>
                <w:sz w:val="20"/>
                <w:szCs w:val="20"/>
              </w:rPr>
              <w:t>Dziedzictwo kulturowe ziem międzyrzecza Wisły i Pilicy w XIX-XX wieku</w:t>
            </w:r>
          </w:p>
          <w:p w:rsidR="009248E3" w:rsidRPr="00525AD7" w:rsidRDefault="0026371D" w:rsidP="0026371D">
            <w:pPr>
              <w:jc w:val="center"/>
              <w:rPr>
                <w:lang w:val="de-DE"/>
              </w:rPr>
            </w:pPr>
            <w:r>
              <w:t xml:space="preserve"> </w:t>
            </w:r>
            <w:r w:rsidRPr="0026371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>heritage</w:t>
            </w:r>
            <w:proofErr w:type="spellEnd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>grounds</w:t>
            </w:r>
            <w:proofErr w:type="spellEnd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>interfluvium</w:t>
            </w:r>
            <w:proofErr w:type="spellEnd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 xml:space="preserve"> Vistula and the Pilica in XIX - the XX of </w:t>
            </w:r>
            <w:proofErr w:type="spellStart"/>
            <w:r w:rsidRPr="0026371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</w:p>
        </w:tc>
      </w:tr>
      <w:tr w:rsidR="009248E3" w:rsidTr="0026371D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525AD7" w:rsidRDefault="009248E3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</w:tbl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525AD7" w:rsidTr="00525AD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525AD7" w:rsidTr="00525AD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525AD7" w:rsidTr="00525AD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ierwszego stopnia licencjackie</w:t>
            </w:r>
          </w:p>
        </w:tc>
      </w:tr>
      <w:tr w:rsidR="00525AD7" w:rsidTr="00525AD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25AD7" w:rsidTr="00525AD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sz w:val="18"/>
              </w:rPr>
              <w:t xml:space="preserve"> Dr hab. Mariusz Nowak, prof. UJK</w:t>
            </w:r>
          </w:p>
        </w:tc>
      </w:tr>
      <w:tr w:rsidR="00525AD7" w:rsidTr="00525AD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sz w:val="18"/>
              </w:rPr>
              <w:t xml:space="preserve"> mariusznowak@ujk.edu.pl</w:t>
            </w:r>
          </w:p>
        </w:tc>
      </w:tr>
    </w:tbl>
    <w:p w:rsidR="009248E3" w:rsidRDefault="00230DC7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9248E3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AA7415" w:rsidRDefault="00230DC7">
            <w:r w:rsidRPr="00AA74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25AD7" w:rsidRPr="00AA7415">
              <w:rPr>
                <w:rFonts w:ascii="Times New Roman" w:eastAsia="Times New Roman" w:hAnsi="Times New Roman" w:cs="Times New Roman"/>
                <w:sz w:val="18"/>
              </w:rPr>
              <w:t>Polski</w:t>
            </w:r>
          </w:p>
        </w:tc>
      </w:tr>
      <w:tr w:rsidR="009248E3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6371D" w:rsidP="0026371D">
            <w:r w:rsidRPr="0026371D">
              <w:rPr>
                <w:rFonts w:ascii="Times New Roman" w:eastAsia="Times New Roman" w:hAnsi="Times New Roman" w:cs="Times New Roman"/>
                <w:sz w:val="18"/>
              </w:rPr>
              <w:t xml:space="preserve">Znajomość </w:t>
            </w:r>
            <w:r>
              <w:rPr>
                <w:rFonts w:ascii="Times New Roman" w:eastAsia="Times New Roman" w:hAnsi="Times New Roman" w:cs="Times New Roman"/>
                <w:sz w:val="18"/>
              </w:rPr>
              <w:t>dziedzictwa</w:t>
            </w:r>
            <w:r w:rsidRPr="0026371D">
              <w:rPr>
                <w:rFonts w:ascii="Times New Roman" w:eastAsia="Times New Roman" w:hAnsi="Times New Roman" w:cs="Times New Roman"/>
                <w:sz w:val="18"/>
              </w:rPr>
              <w:t xml:space="preserve"> kulturowe</w:t>
            </w:r>
            <w:r>
              <w:rPr>
                <w:rFonts w:ascii="Times New Roman" w:eastAsia="Times New Roman" w:hAnsi="Times New Roman" w:cs="Times New Roman"/>
                <w:sz w:val="18"/>
              </w:rPr>
              <w:t>go</w:t>
            </w:r>
            <w:r w:rsidRPr="0026371D">
              <w:rPr>
                <w:rFonts w:ascii="Times New Roman" w:eastAsia="Times New Roman" w:hAnsi="Times New Roman" w:cs="Times New Roman"/>
                <w:sz w:val="18"/>
              </w:rPr>
              <w:t xml:space="preserve"> ziem międzyrzecza Wisły i Pilicy do końca XVIII wieku</w:t>
            </w:r>
          </w:p>
        </w:tc>
      </w:tr>
    </w:tbl>
    <w:p w:rsidR="009248E3" w:rsidRDefault="00230DC7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767"/>
        <w:gridCol w:w="6454"/>
      </w:tblGrid>
      <w:tr w:rsidR="00525AD7" w:rsidTr="00525AD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9B265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B754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onwersatorium</w:t>
            </w:r>
          </w:p>
        </w:tc>
      </w:tr>
      <w:tr w:rsidR="00525AD7" w:rsidTr="00525AD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525AD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525AD7" w:rsidTr="00525AD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B75427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B75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</w:p>
        </w:tc>
      </w:tr>
      <w:tr w:rsidR="00525AD7" w:rsidTr="00525AD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936F3F" w:rsidRDefault="00525AD7" w:rsidP="00525AD7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36F3F">
              <w:rPr>
                <w:rFonts w:ascii="Times New Roman" w:hAnsi="Times New Roman" w:cs="Times New Roman"/>
                <w:sz w:val="20"/>
                <w:szCs w:val="20"/>
              </w:rPr>
              <w:t>ykład, dyskusja, wykorzystywanie technicznych środków dydaktycznych</w:t>
            </w:r>
          </w:p>
        </w:tc>
      </w:tr>
      <w:tr w:rsidR="00525AD7" w:rsidTr="00525AD7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:rsidR="00525AD7" w:rsidRDefault="00525AD7" w:rsidP="00525AD7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26371D" w:rsidRDefault="00525AD7" w:rsidP="0026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371D">
              <w:rPr>
                <w:rFonts w:ascii="Times New Roman" w:hAnsi="Times New Roman" w:cs="Times New Roman"/>
                <w:sz w:val="20"/>
                <w:szCs w:val="20"/>
              </w:rPr>
              <w:t>J. Z. Pająk, H. Stawicki, Region kielecko-radomski w jego policentrycznej strukturze z Aglomeracją Staropolską, Kielce 1998;</w:t>
            </w:r>
            <w:r w:rsidR="00263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</w:t>
            </w:r>
            <w:r w:rsidR="0026371D"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Marcinkowski, Miasta Kielecczyzny. Przemiany społeczno-gospodarcze 1815-1869, Warszawa-Kraków 1980</w:t>
            </w:r>
            <w:r w:rsid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="0026371D"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Region świętokrzyski. Mit czy rzeczywistość, pod red. J. </w:t>
            </w:r>
            <w:proofErr w:type="spellStart"/>
            <w:r w:rsidR="0026371D"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Wijaczki</w:t>
            </w:r>
            <w:proofErr w:type="spellEnd"/>
            <w:r w:rsidR="0026371D"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2001; Mała Ojczyzna - Świętokrzyskie. Dziedzictwo kultu</w:t>
            </w:r>
            <w:r w:rsid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rowe, red. G. Okła, Kielce 2002.</w:t>
            </w:r>
          </w:p>
        </w:tc>
      </w:tr>
      <w:tr w:rsidR="00525AD7" w:rsidTr="00525AD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26371D" w:rsidRDefault="00525AD7" w:rsidP="0052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Wiech, Miasteczka guberni kieleckiej w latach 1870-1914. Zabudowa. Rozwój. Społeczeństwo. Kielce 1995; Monografia Świętokrzyskiego Parku Narodowego, red. S. Cieśliński, Bodzentyn-Kraków 2000, M. </w:t>
            </w:r>
            <w:proofErr w:type="spellStart"/>
            <w:r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Cukierska</w:t>
            </w:r>
            <w:proofErr w:type="spellEnd"/>
            <w:r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Rezerwaty przyrody Parków Krajobrazowych Gór Świętokrzyskich i </w:t>
            </w:r>
            <w:proofErr w:type="spellStart"/>
            <w:r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Ponidzia</w:t>
            </w:r>
            <w:proofErr w:type="spellEnd"/>
            <w:r w:rsidRP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1999</w:t>
            </w:r>
            <w:r w:rsidR="002637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="0008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 Jastrzębski, A. Borys, </w:t>
            </w:r>
            <w:r w:rsidR="00083256" w:rsidRPr="0008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Skarby Ziemi Świętokrzyskiej</w:t>
            </w:r>
            <w:r w:rsidR="000832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 2019.</w:t>
            </w:r>
          </w:p>
        </w:tc>
      </w:tr>
    </w:tbl>
    <w:p w:rsidR="009248E3" w:rsidRDefault="00230DC7">
      <w:pPr>
        <w:spacing w:after="4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9248E3">
        <w:trPr>
          <w:trHeight w:val="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083256" w:rsidRDefault="00230DC7" w:rsidP="00525AD7">
            <w:pPr>
              <w:spacing w:line="249" w:lineRule="auto"/>
              <w:ind w:right="5254" w:firstLine="7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83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4.1.</w:t>
            </w:r>
            <w:r w:rsidRPr="0008325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083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Cele przedmiotu </w:t>
            </w:r>
            <w:r w:rsidRPr="000832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(z uwzględnieniem formy zajęć)</w:t>
            </w:r>
          </w:p>
          <w:p w:rsidR="00525AD7" w:rsidRPr="00083256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C1. Zaprezentowanie</w:t>
            </w:r>
            <w:r w:rsidR="00B23E56"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studentom</w:t>
            </w: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podstawowych zagadnień związanych z problematyką dziedzictwa kulturowego regionu.</w:t>
            </w:r>
          </w:p>
          <w:p w:rsidR="0026371D" w:rsidRPr="00083256" w:rsidRDefault="00525AD7" w:rsidP="0052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C2. Przedstawienie </w:t>
            </w:r>
            <w:r w:rsidR="00B23E56"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studentom </w:t>
            </w: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najnowszego stanu badań na temat genezy, przebiegu i następstw wybranych zjawisk i problemów dotyczących dziedzictwa kulturowego regionu oraz ochrony środowiska kulturowego.</w:t>
            </w:r>
            <w:r w:rsidR="0026371D" w:rsidRPr="00083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3256" w:rsidRPr="00083256" w:rsidRDefault="0026371D" w:rsidP="0052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sz w:val="18"/>
                <w:szCs w:val="18"/>
              </w:rPr>
              <w:t xml:space="preserve">C3. </w:t>
            </w: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Nabycie przez studenta umiejętności rozumienia kategorii pojęciowych z zakresu dziedzictwa kulturowego oraz ochrony środowiska kulturowego, zdolności posługiwania się podstawowymi bazami danych oraz kartografią a także formułowania i uzasadniania opinii na ten temat.</w:t>
            </w:r>
            <w:r w:rsidR="00083256" w:rsidRPr="00083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5AD7" w:rsidRPr="00083256" w:rsidRDefault="00083256" w:rsidP="000832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sz w:val="18"/>
                <w:szCs w:val="18"/>
              </w:rPr>
              <w:t>C4. U</w:t>
            </w: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kształtowanie wśród studentów postaw szacunku dla spuścizny kulturowo-historycznej regionu międzyrzecza Wisły i Pilicy</w:t>
            </w:r>
          </w:p>
        </w:tc>
      </w:tr>
      <w:tr w:rsidR="009248E3" w:rsidTr="0026371D">
        <w:trPr>
          <w:trHeight w:val="249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083256" w:rsidRDefault="00230DC7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83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4.2.</w:t>
            </w:r>
            <w:r w:rsidRPr="0008325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083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 programowe </w:t>
            </w:r>
            <w:r w:rsidRPr="000832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(z uwzględnieniem formy zajęć)</w:t>
            </w:r>
            <w:r w:rsidRPr="00083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48E3" w:rsidRPr="00083256" w:rsidRDefault="00230DC7" w:rsidP="00525AD7">
            <w:pPr>
              <w:spacing w:after="8"/>
              <w:ind w:left="497"/>
              <w:rPr>
                <w:rFonts w:ascii="Times New Roman" w:hAnsi="Times New Roman" w:cs="Times New Roman"/>
                <w:sz w:val="18"/>
                <w:szCs w:val="18"/>
              </w:rPr>
            </w:pPr>
            <w:r w:rsidRPr="000832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5AD7" w:rsidRPr="00083256">
              <w:rPr>
                <w:rFonts w:ascii="Times New Roman" w:hAnsi="Times New Roman" w:cs="Times New Roman"/>
                <w:sz w:val="18"/>
                <w:szCs w:val="18"/>
              </w:rPr>
              <w:t>Konwersatorium:</w:t>
            </w:r>
          </w:p>
          <w:p w:rsidR="00525AD7" w:rsidRPr="00083256" w:rsidRDefault="00230DC7" w:rsidP="00525AD7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5AD7"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1.Dzieje podziałów terytorialnych – delimitacja granic regionu historycznego</w:t>
            </w:r>
          </w:p>
          <w:p w:rsidR="00525AD7" w:rsidRPr="00083256" w:rsidRDefault="00525AD7" w:rsidP="00525AD7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2.Struktura osadnicza regionu – procesy urbanizacyjne w XIX i XX wieku</w:t>
            </w:r>
          </w:p>
          <w:p w:rsidR="00525AD7" w:rsidRPr="00083256" w:rsidRDefault="00525AD7" w:rsidP="00525AD7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3.Środowisko przyrodnicze regionu</w:t>
            </w:r>
          </w:p>
          <w:p w:rsidR="00525AD7" w:rsidRPr="00083256" w:rsidRDefault="00525AD7" w:rsidP="00525AD7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4.Struktura środowiska kulturowego regionu.</w:t>
            </w:r>
          </w:p>
          <w:p w:rsidR="00525AD7" w:rsidRPr="00083256" w:rsidRDefault="00525AD7" w:rsidP="00525AD7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Dziedzictwo kulturowe ziemiaństwa, chłopstwa, środowisk małomiasteczkowych i inteligencji.</w:t>
            </w:r>
          </w:p>
          <w:p w:rsidR="009248E3" w:rsidRPr="00083256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Koncepcja jednolitego systemu ochrony środowiska kulturowego i przyrodniczego region.</w:t>
            </w:r>
          </w:p>
          <w:p w:rsidR="00525AD7" w:rsidRPr="00083256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 Dziedzictwo kultury rolniczej i industrialnej.</w:t>
            </w:r>
          </w:p>
          <w:p w:rsidR="00525AD7" w:rsidRPr="00083256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 Życie codzienne różnych sfer społecznych.</w:t>
            </w:r>
          </w:p>
          <w:p w:rsidR="00525AD7" w:rsidRPr="00083256" w:rsidRDefault="00525AD7" w:rsidP="0052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2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9. Światopogląd środowisk omawianego obszaru. </w:t>
            </w:r>
          </w:p>
        </w:tc>
      </w:tr>
    </w:tbl>
    <w:p w:rsidR="009248E3" w:rsidRDefault="00230DC7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</w:t>
      </w:r>
    </w:p>
    <w:p w:rsidR="009248E3" w:rsidRDefault="00230DC7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9248E3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C773C3">
            <w:pPr>
              <w:ind w:left="22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468" o:spid="_x0000_s1026" style="width:11.05pt;height:28.3pt;mso-position-horizontal-relative:char;mso-position-vertical-relative:line" coordsize="140027,359283">
                  <v:rect id="Rectangle 478" o:spid="_x0000_s1027" style="position:absolute;left:-103043;top:70003;width:392323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kp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WhjPhCMjlCwAA//8DAFBLAQItABQABgAIAAAAIQDb4fbL7gAAAIUBAAATAAAAAAAAAAAAAAAA&#10;AAAAAABbQ29udGVudF9UeXBlc10ueG1sUEsBAi0AFAAGAAgAAAAhAFr0LFu/AAAAFQEAAAsAAAAA&#10;AAAAAAAAAAAAHwEAAF9yZWxzLy5yZWxzUEsBAi0AFAAGAAgAAAAhAPOkeSnBAAAA3AAAAA8AAAAA&#10;AAAAAAAAAAAABwIAAGRycy9kb3ducmV2LnhtbFBLBQYAAAAAAwADALcAAAD1AgAAAAA=&#10;" filled="f" stroked="f">
                    <v:textbox inset="0,0,0,0">
                      <w:txbxContent>
                        <w:p w:rsidR="009248E3" w:rsidRDefault="00230DC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Efekt</w:t>
                          </w:r>
                        </w:p>
                      </w:txbxContent>
                    </v:textbox>
                  </v:rect>
                  <v:rect id="Rectangle 479" o:spid="_x0000_s1028" style="position:absolute;left:72089;top:-50519;width:42058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<v:textbox inset="0,0,0,0">
                      <w:txbxContent>
                        <w:p w:rsidR="009248E3" w:rsidRDefault="00230DC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0" o:spid="_x0000_s1029" style="position:absolute;left:72089;top:-82523;width:42058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<v:textbox inset="0,0,0,0">
                      <w:txbxContent>
                        <w:p w:rsidR="009248E3" w:rsidRDefault="00230DC7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:rsidR="009248E3" w:rsidRDefault="00230DC7">
            <w:pPr>
              <w:spacing w:after="1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uczenia </w:t>
            </w:r>
          </w:p>
          <w:p w:rsidR="009248E3" w:rsidRDefault="00230D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się </w:t>
            </w:r>
          </w:p>
        </w:tc>
      </w:tr>
      <w:tr w:rsidR="009248E3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230DC7">
            <w:pPr>
              <w:ind w:left="8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525AD7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 </w:t>
            </w:r>
            <w:r w:rsidRPr="005936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uporządkowaną wiedzę z zakresu </w:t>
            </w:r>
            <w:r w:rsidRPr="00E26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badań regionalnych dotyczącą dziedzictwa kulturowego międzyrzecza Wisły i Pilicy w XIX-XX wieku, dostrzega ich znaczenie w poznaniu historii regionu i w zakresie badań ogólno historycznych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525AD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r>
              <w:rPr>
                <w:rFonts w:ascii="Times New Roman" w:eastAsia="Times New Roman" w:hAnsi="Times New Roman" w:cs="Times New Roman"/>
                <w:sz w:val="20"/>
              </w:rPr>
              <w:t xml:space="preserve"> 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6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 podstawową wiedzę pozwalającą na analizę i interpretację źródeł historycznych oraz innych wytworów cywilizacji przydatnych w poznaniu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260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dziedzictwa kulturowego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międzyrzecza Wisły i Pilicy w XIX-XX wieku.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590F8D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HIS1A_W08</w:t>
            </w:r>
          </w:p>
          <w:p w:rsidR="00525AD7" w:rsidRPr="00590F8D" w:rsidRDefault="00525AD7" w:rsidP="00525AD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25AD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AD7" w:rsidRDefault="00525AD7" w:rsidP="00525AD7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AD7" w:rsidRDefault="00525AD7" w:rsidP="00525AD7">
            <w:pPr>
              <w:ind w:lef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/>
        </w:tc>
      </w:tr>
      <w:tr w:rsidR="00525AD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36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Wyszukuje, analizuje, selekcjonuje, integruje informacje z zakresu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historycznego </w:t>
            </w:r>
            <w:r w:rsidRPr="005936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dziedzictwa kulturowego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międzyrzecza Wisły i Pilicy</w:t>
            </w:r>
            <w:r w:rsidRPr="005936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korzystając z bibliografii oraz baz danych archiwalnych i bibliotecznych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525AD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36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zdefiniować, objaśnić i stosować ustnie i pisemnie podstawowe terminy fachowe w pracy nad wybranymi tematami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dotyczącymi</w:t>
            </w:r>
            <w:r w:rsidRPr="000A17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historycznego dziedzictwa kulturowego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590F8D" w:rsidRDefault="00525AD7" w:rsidP="00525A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0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HIS1A_U03</w:t>
            </w:r>
          </w:p>
        </w:tc>
      </w:tr>
      <w:tr w:rsidR="00525AD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AD7" w:rsidRDefault="00525AD7" w:rsidP="00525AD7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AD7" w:rsidRDefault="00525AD7" w:rsidP="00525AD7">
            <w:pPr>
              <w:ind w:left="20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KOMPETENCJI SPOŁECZNYCH: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/>
        </w:tc>
      </w:tr>
      <w:tr w:rsidR="00525AD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B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Krytycznie ocenia posiadaną wiedzę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 temat dziedzictwa kulturowego regionu oraz </w:t>
            </w:r>
            <w:r w:rsidRPr="00F51B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szeroko rozumianym zakresie ogólno humanistycznym i uznaje jej znaczenie w rozwiązywaniu problemów poznawczych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525AD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0F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Jest gotów do aktywnego uczestnictwa w życiu kulturalnym środowiska i regionu oraz do inicjowania działań na rzecz interesu publicznego, wykorzystując do tego celu różne rodzaje przekazu medialnego i kulturowego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dotyczące ochrony historycznego dziedzictwa regionu.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Pr="00194404" w:rsidRDefault="00525AD7" w:rsidP="00525AD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HIS1A_K02</w:t>
            </w:r>
          </w:p>
        </w:tc>
      </w:tr>
    </w:tbl>
    <w:p w:rsidR="009248E3" w:rsidRDefault="00230DC7">
      <w:pPr>
        <w:spacing w:after="120"/>
      </w:pPr>
      <w:r>
        <w:rPr>
          <w:rFonts w:ascii="Arial" w:eastAsia="Arial" w:hAnsi="Arial" w:cs="Arial"/>
          <w:sz w:val="24"/>
        </w:rPr>
        <w:t xml:space="preserve"> </w:t>
      </w:r>
    </w:p>
    <w:p w:rsidR="009248E3" w:rsidRDefault="00230DC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9248E3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230D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9248E3" w:rsidTr="00525AD7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230DC7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9248E3" w:rsidTr="00525AD7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2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9248E3" w:rsidRDefault="00230DC7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np. test - </w:t>
            </w:r>
          </w:p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stosowany w e-learningu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9248E3" w:rsidTr="00525AD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 w:rsidTr="00525AD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525AD7" w:rsidTr="00525AD7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C2589D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  <w:r w:rsidR="00525AD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25AD7" w:rsidTr="00525AD7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C2589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25AD7" w:rsidTr="00525AD7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C2589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25AD7" w:rsidTr="00525AD7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C2589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25AD7" w:rsidTr="00525AD7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C2589D" w:rsidP="00525AD7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525AD7" w:rsidTr="00525AD7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C2589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25AD7" w:rsidTr="00525AD7">
        <w:trPr>
          <w:trHeight w:val="29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5AD7" w:rsidRPr="00194404" w:rsidRDefault="00525AD7" w:rsidP="00525A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D7" w:rsidRDefault="00525AD7" w:rsidP="00525AD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AD7" w:rsidRDefault="00525AD7" w:rsidP="00525AD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9248E3" w:rsidRDefault="00230DC7">
      <w:pPr>
        <w:spacing w:after="51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*niepotrzebne usunąć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129"/>
        <w:gridCol w:w="718"/>
        <w:gridCol w:w="7935"/>
      </w:tblGrid>
      <w:tr w:rsidR="009248E3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9248E3" w:rsidTr="009B2652">
        <w:trPr>
          <w:trHeight w:val="4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9B2652" w:rsidTr="009B2652">
        <w:trPr>
          <w:trHeight w:val="26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652" w:rsidRPr="009B2652" w:rsidRDefault="009B2652" w:rsidP="0011786C">
            <w:pPr>
              <w:ind w:left="12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Konwersatorium </w:t>
            </w:r>
            <w:r w:rsidR="0011786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B2652">
              <w:rPr>
                <w:rFonts w:ascii="Times New Roman" w:hAnsi="Times New Roman" w:cs="Times New Roman"/>
                <w:b/>
                <w:sz w:val="20"/>
                <w:szCs w:val="20"/>
              </w:rPr>
              <w:t>K)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525AD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Pr="008F425E" w:rsidRDefault="009B2652" w:rsidP="0084077B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652" w:rsidTr="009B2652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652" w:rsidRDefault="009B2652" w:rsidP="00525AD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525AD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Pr="000A53D0" w:rsidRDefault="009B2652" w:rsidP="008407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9B2652" w:rsidTr="009B265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652" w:rsidRDefault="009B2652" w:rsidP="00525AD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525AD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Pr="000A53D0" w:rsidRDefault="009B2652" w:rsidP="008407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9B2652" w:rsidTr="009B265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652" w:rsidRDefault="009B2652" w:rsidP="00525AD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525AD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Pr="000A53D0" w:rsidRDefault="009B2652" w:rsidP="008407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9B2652" w:rsidTr="00C773C3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525AD7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525AD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Pr="000A53D0" w:rsidRDefault="009B2652" w:rsidP="0084077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9248E3" w:rsidRDefault="00230DC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73C3" w:rsidRDefault="00C773C3">
      <w:pPr>
        <w:spacing w:after="0"/>
      </w:pPr>
      <w:bookmarkStart w:id="0" w:name="_GoBack"/>
      <w:bookmarkEnd w:id="0"/>
    </w:p>
    <w:p w:rsidR="009248E3" w:rsidRDefault="00230DC7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9248E3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9248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9248E3" w:rsidRPr="009B2652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Pr="009B2652" w:rsidRDefault="00230DC7">
            <w:pPr>
              <w:jc w:val="both"/>
              <w:rPr>
                <w:b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Pr="009B2652" w:rsidRDefault="00CF1393">
            <w:pPr>
              <w:ind w:left="6"/>
              <w:jc w:val="center"/>
              <w:rPr>
                <w:b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30</w:t>
            </w:r>
            <w:r w:rsidR="00230DC7" w:rsidRPr="009B265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Pr="009B2652" w:rsidRDefault="00CF1393">
            <w:pPr>
              <w:ind w:left="8"/>
              <w:jc w:val="center"/>
              <w:rPr>
                <w:b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20</w:t>
            </w:r>
            <w:r w:rsidR="00230DC7" w:rsidRPr="009B265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248E3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F1393" w:rsidTr="006F4CA9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93" w:rsidRDefault="00B64809" w:rsidP="009B2652">
            <w:r>
              <w:rPr>
                <w:rFonts w:ascii="Times New Roman" w:eastAsia="Times New Roman" w:hAnsi="Times New Roman" w:cs="Times New Roman"/>
                <w:i/>
                <w:sz w:val="18"/>
              </w:rPr>
              <w:t>Udział w  konwersatoriach*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1393" w:rsidTr="006F4CA9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93" w:rsidRDefault="00CF1393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1393" w:rsidTr="006F4CA9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93" w:rsidRDefault="00CF1393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(należy wskazać jakie? np.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1393" w:rsidRPr="009B2652" w:rsidTr="001B4CD4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1393" w:rsidRPr="009B2652" w:rsidRDefault="00CF1393" w:rsidP="00CF1393">
            <w:pPr>
              <w:rPr>
                <w:b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1393" w:rsidRPr="009B2652" w:rsidRDefault="009B2652" w:rsidP="00CF13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26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1393" w:rsidRPr="009B2652" w:rsidRDefault="009B2652" w:rsidP="00CF13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26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1393" w:rsidTr="001B4CD4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93" w:rsidRDefault="00CF1393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1393" w:rsidTr="001B4CD4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93" w:rsidRDefault="00CF1393" w:rsidP="009B2652">
            <w:r>
              <w:rPr>
                <w:rFonts w:ascii="Times New Roman" w:eastAsia="Times New Roman" w:hAnsi="Times New Roman" w:cs="Times New Roman"/>
                <w:i/>
                <w:sz w:val="18"/>
              </w:rPr>
              <w:t>Pr</w:t>
            </w:r>
            <w:r w:rsidR="00B64809">
              <w:rPr>
                <w:rFonts w:ascii="Times New Roman" w:eastAsia="Times New Roman" w:hAnsi="Times New Roman" w:cs="Times New Roman"/>
                <w:i/>
                <w:sz w:val="18"/>
              </w:rPr>
              <w:t>zygotowanie do  konwersatorium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9B2652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1393" w:rsidTr="001B4CD4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93" w:rsidRDefault="00CF1393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93" w:rsidRPr="00194404" w:rsidRDefault="00CF1393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2652" w:rsidTr="001B4CD4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52" w:rsidRPr="00194404" w:rsidRDefault="009B2652" w:rsidP="008407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52" w:rsidRPr="00194404" w:rsidRDefault="009B2652" w:rsidP="008407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B2652" w:rsidTr="001B4CD4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>Opracowa</w:t>
            </w:r>
            <w:r w:rsidR="00B64809">
              <w:rPr>
                <w:rFonts w:ascii="Times New Roman" w:eastAsia="Times New Roman" w:hAnsi="Times New Roman" w:cs="Times New Roman"/>
                <w:i/>
                <w:sz w:val="18"/>
              </w:rPr>
              <w:t>nie prezentacji multimedialnej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52" w:rsidRPr="00194404" w:rsidRDefault="009B2652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52" w:rsidRPr="00194404" w:rsidRDefault="009B2652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B2652" w:rsidTr="001B4CD4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52" w:rsidRDefault="009B2652" w:rsidP="00CF139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52" w:rsidRPr="00194404" w:rsidRDefault="009B2652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652" w:rsidRPr="00194404" w:rsidRDefault="009B2652" w:rsidP="00CF13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B2652" w:rsidRPr="009B2652" w:rsidTr="001B4CD4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2652" w:rsidRPr="009B2652" w:rsidRDefault="009B2652" w:rsidP="00CF1393">
            <w:pPr>
              <w:rPr>
                <w:b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B2652" w:rsidRPr="009B2652" w:rsidRDefault="009B2652" w:rsidP="00CF13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26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B2652" w:rsidRPr="009B2652" w:rsidRDefault="009B2652" w:rsidP="00CF13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26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9B2652" w:rsidRPr="009B2652" w:rsidTr="001B4CD4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B2652" w:rsidRPr="009B2652" w:rsidRDefault="009B2652" w:rsidP="00CF1393">
            <w:pPr>
              <w:rPr>
                <w:b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B2652" w:rsidRPr="009B2652" w:rsidRDefault="009B2652" w:rsidP="00CF13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B26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B2652" w:rsidRPr="009B2652" w:rsidRDefault="009B2652" w:rsidP="00CF13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B26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9248E3" w:rsidRDefault="00230DC7">
      <w:pPr>
        <w:spacing w:after="29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*niepotrzebne usunąć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248E3" w:rsidRDefault="00230DC7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Przyjmuję do realizacji</w:t>
      </w:r>
      <w:r>
        <w:rPr>
          <w:rFonts w:ascii="Times New Roman" w:eastAsia="Times New Roman" w:hAnsi="Times New Roman" w:cs="Times New Roman"/>
          <w:i/>
          <w:sz w:val="16"/>
        </w:rPr>
        <w:t xml:space="preserve">    (data i czytelne  podpisy osób prowadzących przedmiot w danym roku akademickim)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248E3" w:rsidRDefault="00230DC7">
      <w:pPr>
        <w:tabs>
          <w:tab w:val="center" w:pos="566"/>
          <w:tab w:val="center" w:pos="4153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............................................................................................................................ </w:t>
      </w:r>
    </w:p>
    <w:sectPr w:rsidR="009248E3" w:rsidSect="00652713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DD4"/>
    <w:multiLevelType w:val="hybridMultilevel"/>
    <w:tmpl w:val="8FB490D8"/>
    <w:lvl w:ilvl="0" w:tplc="438EF4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821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E5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DD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6D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0E8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80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EC4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6D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8E3"/>
    <w:rsid w:val="00083256"/>
    <w:rsid w:val="0011786C"/>
    <w:rsid w:val="00230DC7"/>
    <w:rsid w:val="0026371D"/>
    <w:rsid w:val="00525AD7"/>
    <w:rsid w:val="00530EFA"/>
    <w:rsid w:val="00531549"/>
    <w:rsid w:val="005D4D2F"/>
    <w:rsid w:val="006200A3"/>
    <w:rsid w:val="00652713"/>
    <w:rsid w:val="008618F7"/>
    <w:rsid w:val="008D7165"/>
    <w:rsid w:val="00900121"/>
    <w:rsid w:val="009248E3"/>
    <w:rsid w:val="00930A00"/>
    <w:rsid w:val="009B2652"/>
    <w:rsid w:val="009B4EE9"/>
    <w:rsid w:val="00AA7415"/>
    <w:rsid w:val="00B23E56"/>
    <w:rsid w:val="00B64809"/>
    <w:rsid w:val="00C2589D"/>
    <w:rsid w:val="00C773C3"/>
    <w:rsid w:val="00CF1393"/>
    <w:rsid w:val="00E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1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652713"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71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527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3">
    <w:name w:val="Body text (3)_"/>
    <w:link w:val="Bodytext30"/>
    <w:rsid w:val="00525A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25AD7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wrtext">
    <w:name w:val="wrtext"/>
    <w:rsid w:val="009B2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971F-7533-4A28-9D27-6F5D7F53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>Microsoft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katar.ry@gmail.com</cp:lastModifiedBy>
  <cp:revision>5</cp:revision>
  <dcterms:created xsi:type="dcterms:W3CDTF">2021-06-28T15:22:00Z</dcterms:created>
  <dcterms:modified xsi:type="dcterms:W3CDTF">2021-09-19T19:17:00Z</dcterms:modified>
</cp:coreProperties>
</file>