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27E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23C32B2" w14:textId="77777777" w:rsidR="00344497" w:rsidRDefault="00F3534C">
      <w:pPr>
        <w:pStyle w:val="Tytu"/>
      </w:pPr>
      <w:r>
        <w:t>KARTA PRZEDMIOTU</w:t>
      </w:r>
    </w:p>
    <w:p w14:paraId="7A71A5B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7B618BD" w14:textId="77777777" w:rsidTr="001B3860">
        <w:trPr>
          <w:trHeight w:val="285"/>
        </w:trPr>
        <w:tc>
          <w:tcPr>
            <w:tcW w:w="1952" w:type="dxa"/>
          </w:tcPr>
          <w:p w14:paraId="74EF292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60ACF0E" w14:textId="77777777" w:rsidR="00344497" w:rsidRDefault="00D94CC9" w:rsidP="00D94CC9">
            <w:pPr>
              <w:pStyle w:val="TableParagraph"/>
              <w:jc w:val="center"/>
              <w:rPr>
                <w:sz w:val="18"/>
              </w:rPr>
            </w:pPr>
            <w:r w:rsidRPr="00D94CC9">
              <w:rPr>
                <w:sz w:val="18"/>
              </w:rPr>
              <w:t>0222.5.HIS1.D.DKM19</w:t>
            </w:r>
          </w:p>
        </w:tc>
      </w:tr>
      <w:tr w:rsidR="00344497" w:rsidRPr="0094072A" w14:paraId="629F1DE1" w14:textId="77777777" w:rsidTr="001B3860">
        <w:trPr>
          <w:trHeight w:val="282"/>
        </w:trPr>
        <w:tc>
          <w:tcPr>
            <w:tcW w:w="1952" w:type="dxa"/>
            <w:vMerge w:val="restart"/>
          </w:tcPr>
          <w:p w14:paraId="5FDFDD87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A428033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43CFD8B" w14:textId="77777777" w:rsidR="000C15DF" w:rsidRPr="000C15DF" w:rsidRDefault="000C15DF" w:rsidP="000C15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Dziedzictwo kulturowe ziem międzyrzecza Wisły i Pilicy XIX wieku</w:t>
            </w:r>
          </w:p>
          <w:p w14:paraId="42D78F3E" w14:textId="77777777" w:rsidR="00344497" w:rsidRPr="0094072A" w:rsidRDefault="001B3860" w:rsidP="000C15D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4072A">
              <w:rPr>
                <w:sz w:val="20"/>
                <w:szCs w:val="20"/>
                <w:lang w:val="en-US"/>
              </w:rPr>
              <w:t xml:space="preserve">Cultural heritage of the lands between the Vistula and </w:t>
            </w:r>
            <w:proofErr w:type="spellStart"/>
            <w:r w:rsidRPr="0094072A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94072A">
              <w:rPr>
                <w:sz w:val="20"/>
                <w:szCs w:val="20"/>
                <w:lang w:val="en-US"/>
              </w:rPr>
              <w:t xml:space="preserve"> rivers of the 19th century</w:t>
            </w:r>
          </w:p>
        </w:tc>
      </w:tr>
      <w:tr w:rsidR="00344497" w14:paraId="3965FDCD" w14:textId="77777777" w:rsidTr="001B3860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4A3136" w14:textId="77777777" w:rsidR="00344497" w:rsidRPr="0094072A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24E8A61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A1F9A0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8C67ED6" w14:textId="77777777" w:rsidR="00344497" w:rsidRDefault="00344497">
      <w:pPr>
        <w:pStyle w:val="Tekstpodstawowy"/>
        <w:spacing w:before="9"/>
        <w:rPr>
          <w:sz w:val="23"/>
        </w:rPr>
      </w:pPr>
    </w:p>
    <w:p w14:paraId="11FC97A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170"/>
      </w:tblGrid>
      <w:tr w:rsidR="000C15DF" w14:paraId="7F83B559" w14:textId="77777777" w:rsidTr="000C15DF">
        <w:trPr>
          <w:trHeight w:val="282"/>
        </w:trPr>
        <w:tc>
          <w:tcPr>
            <w:tcW w:w="4245" w:type="dxa"/>
          </w:tcPr>
          <w:p w14:paraId="2252DF8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170" w:type="dxa"/>
          </w:tcPr>
          <w:p w14:paraId="6056DDB1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H</w:t>
            </w:r>
            <w:r w:rsidR="000C15DF" w:rsidRPr="000C15DF">
              <w:rPr>
                <w:sz w:val="20"/>
                <w:szCs w:val="20"/>
              </w:rPr>
              <w:t>istoria</w:t>
            </w:r>
          </w:p>
        </w:tc>
      </w:tr>
      <w:tr w:rsidR="000C15DF" w14:paraId="62299A4C" w14:textId="77777777" w:rsidTr="000C15DF">
        <w:trPr>
          <w:trHeight w:val="285"/>
        </w:trPr>
        <w:tc>
          <w:tcPr>
            <w:tcW w:w="4245" w:type="dxa"/>
          </w:tcPr>
          <w:p w14:paraId="7AD126AB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170" w:type="dxa"/>
          </w:tcPr>
          <w:p w14:paraId="44C55A64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</w:t>
            </w:r>
            <w:r w:rsidR="000C15DF" w:rsidRPr="000C15DF">
              <w:rPr>
                <w:sz w:val="20"/>
                <w:szCs w:val="20"/>
              </w:rPr>
              <w:t>tudia stacjonarne i niestacjonarne</w:t>
            </w:r>
          </w:p>
        </w:tc>
      </w:tr>
      <w:tr w:rsidR="000C15DF" w14:paraId="10F34D96" w14:textId="77777777" w:rsidTr="000C15DF">
        <w:trPr>
          <w:trHeight w:val="282"/>
        </w:trPr>
        <w:tc>
          <w:tcPr>
            <w:tcW w:w="4245" w:type="dxa"/>
          </w:tcPr>
          <w:p w14:paraId="71114BFE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170" w:type="dxa"/>
          </w:tcPr>
          <w:p w14:paraId="3F9D4F2D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</w:t>
            </w:r>
            <w:r w:rsidR="000C15DF" w:rsidRPr="000C15DF"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0C15DF" w14:paraId="5FC53A06" w14:textId="77777777" w:rsidTr="000C15DF">
        <w:trPr>
          <w:trHeight w:val="285"/>
        </w:trPr>
        <w:tc>
          <w:tcPr>
            <w:tcW w:w="4245" w:type="dxa"/>
          </w:tcPr>
          <w:p w14:paraId="60F43DF8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170" w:type="dxa"/>
          </w:tcPr>
          <w:p w14:paraId="14FA4211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0C15DF">
              <w:rPr>
                <w:sz w:val="20"/>
                <w:szCs w:val="20"/>
              </w:rPr>
              <w:t>O</w:t>
            </w:r>
            <w:r w:rsidR="000C15DF" w:rsidRPr="000C15DF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0C15DF" w14:paraId="333464E0" w14:textId="77777777" w:rsidTr="000C15DF">
        <w:trPr>
          <w:trHeight w:val="282"/>
        </w:trPr>
        <w:tc>
          <w:tcPr>
            <w:tcW w:w="4245" w:type="dxa"/>
          </w:tcPr>
          <w:p w14:paraId="2C4FECB2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170" w:type="dxa"/>
          </w:tcPr>
          <w:p w14:paraId="11382D74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P</w:t>
            </w:r>
            <w:r w:rsidR="000C15DF" w:rsidRPr="000C15DF">
              <w:rPr>
                <w:sz w:val="20"/>
                <w:szCs w:val="20"/>
              </w:rPr>
              <w:t>rof. dr hab. Stanisław Wiech</w:t>
            </w:r>
          </w:p>
        </w:tc>
      </w:tr>
      <w:tr w:rsidR="000C15DF" w14:paraId="34181A67" w14:textId="77777777" w:rsidTr="000C15DF">
        <w:trPr>
          <w:trHeight w:val="285"/>
        </w:trPr>
        <w:tc>
          <w:tcPr>
            <w:tcW w:w="4245" w:type="dxa"/>
          </w:tcPr>
          <w:p w14:paraId="7C0EC5E1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170" w:type="dxa"/>
          </w:tcPr>
          <w:p w14:paraId="5DCA4724" w14:textId="77777777" w:rsidR="000C15DF" w:rsidRPr="000C15DF" w:rsidRDefault="000C15DF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stanislaw.wiech@ujk.kielece.pl</w:t>
            </w:r>
          </w:p>
        </w:tc>
      </w:tr>
    </w:tbl>
    <w:p w14:paraId="1BB9B198" w14:textId="77777777" w:rsidR="00344497" w:rsidRDefault="00344497">
      <w:pPr>
        <w:pStyle w:val="Tekstpodstawowy"/>
        <w:spacing w:before="9"/>
        <w:rPr>
          <w:sz w:val="17"/>
        </w:rPr>
      </w:pPr>
    </w:p>
    <w:p w14:paraId="3DDED55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178"/>
      </w:tblGrid>
      <w:tr w:rsidR="000C15DF" w14:paraId="5F8136FB" w14:textId="77777777" w:rsidTr="000C15DF">
        <w:trPr>
          <w:trHeight w:val="282"/>
        </w:trPr>
        <w:tc>
          <w:tcPr>
            <w:tcW w:w="4237" w:type="dxa"/>
          </w:tcPr>
          <w:p w14:paraId="28AAF1C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178" w:type="dxa"/>
          </w:tcPr>
          <w:p w14:paraId="410B09BC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J</w:t>
            </w:r>
            <w:r w:rsidR="000C15DF" w:rsidRPr="000C15DF">
              <w:rPr>
                <w:sz w:val="20"/>
                <w:szCs w:val="20"/>
              </w:rPr>
              <w:t>ęzyk polski</w:t>
            </w:r>
          </w:p>
        </w:tc>
      </w:tr>
      <w:tr w:rsidR="000C15DF" w14:paraId="510FC4BD" w14:textId="77777777" w:rsidTr="000C15DF">
        <w:trPr>
          <w:trHeight w:val="285"/>
        </w:trPr>
        <w:tc>
          <w:tcPr>
            <w:tcW w:w="4237" w:type="dxa"/>
          </w:tcPr>
          <w:p w14:paraId="7B27122C" w14:textId="77777777" w:rsidR="000C15DF" w:rsidRDefault="000C15DF" w:rsidP="000C15D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178" w:type="dxa"/>
          </w:tcPr>
          <w:p w14:paraId="24F11DC5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najomość historii Polski XIX wieku na poziomie szkoły średniej</w:t>
            </w:r>
          </w:p>
        </w:tc>
      </w:tr>
    </w:tbl>
    <w:p w14:paraId="64FB6D03" w14:textId="77777777" w:rsidR="00344497" w:rsidRDefault="00344497">
      <w:pPr>
        <w:pStyle w:val="Tekstpodstawowy"/>
        <w:spacing w:before="9"/>
        <w:rPr>
          <w:sz w:val="17"/>
        </w:rPr>
      </w:pPr>
    </w:p>
    <w:p w14:paraId="1C91EA9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744"/>
        <w:gridCol w:w="6153"/>
      </w:tblGrid>
      <w:tr w:rsidR="000C15DF" w14:paraId="584E15D2" w14:textId="77777777" w:rsidTr="000C15DF">
        <w:trPr>
          <w:trHeight w:val="285"/>
        </w:trPr>
        <w:tc>
          <w:tcPr>
            <w:tcW w:w="3262" w:type="dxa"/>
            <w:gridSpan w:val="2"/>
          </w:tcPr>
          <w:p w14:paraId="24E0E51E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153" w:type="dxa"/>
          </w:tcPr>
          <w:p w14:paraId="62C26FF6" w14:textId="77777777" w:rsidR="000C15DF" w:rsidRPr="000C15DF" w:rsidRDefault="00A44671" w:rsidP="000C15DF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</w:tr>
      <w:tr w:rsidR="000C15DF" w14:paraId="6C906610" w14:textId="77777777" w:rsidTr="000C15DF">
        <w:trPr>
          <w:trHeight w:val="282"/>
        </w:trPr>
        <w:tc>
          <w:tcPr>
            <w:tcW w:w="3262" w:type="dxa"/>
            <w:gridSpan w:val="2"/>
          </w:tcPr>
          <w:p w14:paraId="46A7F0E1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153" w:type="dxa"/>
          </w:tcPr>
          <w:p w14:paraId="33D0CE8A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0C15DF" w14:paraId="42DC2F2E" w14:textId="77777777" w:rsidTr="000C15DF">
        <w:trPr>
          <w:trHeight w:val="285"/>
        </w:trPr>
        <w:tc>
          <w:tcPr>
            <w:tcW w:w="3262" w:type="dxa"/>
            <w:gridSpan w:val="2"/>
          </w:tcPr>
          <w:p w14:paraId="7AA85D29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153" w:type="dxa"/>
          </w:tcPr>
          <w:p w14:paraId="280AD6B9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Z</w:t>
            </w:r>
            <w:r w:rsidR="000C15DF" w:rsidRPr="000C15DF">
              <w:rPr>
                <w:sz w:val="20"/>
                <w:szCs w:val="20"/>
              </w:rPr>
              <w:t>aliczenie z oceną</w:t>
            </w:r>
          </w:p>
        </w:tc>
      </w:tr>
      <w:tr w:rsidR="000C15DF" w14:paraId="4DF2952F" w14:textId="77777777" w:rsidTr="000C15DF">
        <w:trPr>
          <w:trHeight w:val="282"/>
        </w:trPr>
        <w:tc>
          <w:tcPr>
            <w:tcW w:w="3262" w:type="dxa"/>
            <w:gridSpan w:val="2"/>
          </w:tcPr>
          <w:p w14:paraId="140AC57D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153" w:type="dxa"/>
          </w:tcPr>
          <w:p w14:paraId="7C4714B6" w14:textId="77777777" w:rsidR="000C15DF" w:rsidRPr="000C15DF" w:rsidRDefault="00A44671" w:rsidP="000C15DF">
            <w:pPr>
              <w:pStyle w:val="TableParagraph"/>
              <w:ind w:left="57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M</w:t>
            </w:r>
            <w:r w:rsidR="000C15DF" w:rsidRPr="000C15DF">
              <w:rPr>
                <w:sz w:val="20"/>
                <w:szCs w:val="20"/>
              </w:rPr>
              <w:t>etoda problemowa, dyskusja; pokaz, objaśnienie, analiza drukowanych źródeł historycznych, praca ze źródłem ikonograficznym</w:t>
            </w:r>
            <w:r w:rsidR="000C15DF">
              <w:rPr>
                <w:sz w:val="20"/>
                <w:szCs w:val="20"/>
              </w:rPr>
              <w:t xml:space="preserve"> i kartograficznym</w:t>
            </w:r>
          </w:p>
        </w:tc>
      </w:tr>
      <w:tr w:rsidR="000C15DF" w14:paraId="5EFAA31C" w14:textId="77777777" w:rsidTr="000C15DF">
        <w:trPr>
          <w:trHeight w:val="285"/>
        </w:trPr>
        <w:tc>
          <w:tcPr>
            <w:tcW w:w="1518" w:type="dxa"/>
            <w:vMerge w:val="restart"/>
          </w:tcPr>
          <w:p w14:paraId="6E520AB5" w14:textId="77777777" w:rsidR="000C15DF" w:rsidRDefault="000C15DF" w:rsidP="000C15D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C71AB67" w14:textId="77777777" w:rsidR="000C15DF" w:rsidRDefault="000C15DF" w:rsidP="000C15DF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44" w:type="dxa"/>
          </w:tcPr>
          <w:p w14:paraId="0FC96CC2" w14:textId="77777777" w:rsidR="000C15DF" w:rsidRDefault="000C15DF" w:rsidP="000C15D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153" w:type="dxa"/>
          </w:tcPr>
          <w:p w14:paraId="3D5DF5E4" w14:textId="77777777" w:rsidR="00F322AA" w:rsidRPr="00F322AA" w:rsidRDefault="00F322AA" w:rsidP="0072393F">
            <w:pPr>
              <w:pStyle w:val="TableParagraph"/>
              <w:ind w:left="549" w:hanging="425"/>
              <w:rPr>
                <w:i/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 xml:space="preserve">Adamczyk J. L., </w:t>
            </w:r>
            <w:r w:rsidRPr="00F322AA">
              <w:rPr>
                <w:i/>
                <w:sz w:val="20"/>
                <w:szCs w:val="20"/>
              </w:rPr>
              <w:t>Kielecka rezydencja biskupów krakowskich</w:t>
            </w:r>
            <w:r w:rsidRPr="00F322AA">
              <w:rPr>
                <w:sz w:val="20"/>
                <w:szCs w:val="20"/>
              </w:rPr>
              <w:t xml:space="preserve"> [w:] </w:t>
            </w:r>
            <w:r w:rsidRPr="00F322AA">
              <w:rPr>
                <w:i/>
                <w:sz w:val="20"/>
                <w:szCs w:val="20"/>
              </w:rPr>
              <w:t>Siedziby</w:t>
            </w:r>
          </w:p>
          <w:p w14:paraId="58AEF422" w14:textId="77777777" w:rsidR="00F322AA" w:rsidRP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i/>
                <w:sz w:val="20"/>
                <w:szCs w:val="20"/>
              </w:rPr>
              <w:t>biskupów krakowskich na terenie dawnego województwa sandomierskiego</w:t>
            </w:r>
            <w:r>
              <w:rPr>
                <w:sz w:val="20"/>
                <w:szCs w:val="20"/>
              </w:rPr>
              <w:t xml:space="preserve">, </w:t>
            </w:r>
          </w:p>
          <w:p w14:paraId="4AD8A10E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>Kielce 1997.</w:t>
            </w:r>
          </w:p>
          <w:p w14:paraId="73A774B8" w14:textId="77777777" w:rsidR="00F322AA" w:rsidRP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F322AA">
              <w:rPr>
                <w:sz w:val="20"/>
                <w:szCs w:val="20"/>
              </w:rPr>
              <w:t>Guldon</w:t>
            </w:r>
            <w:proofErr w:type="spellEnd"/>
            <w:r w:rsidRPr="00F322AA">
              <w:rPr>
                <w:sz w:val="20"/>
                <w:szCs w:val="20"/>
              </w:rPr>
              <w:t xml:space="preserve"> Z., Massalski A., </w:t>
            </w:r>
            <w:r w:rsidRPr="00F322AA">
              <w:rPr>
                <w:i/>
                <w:sz w:val="20"/>
                <w:szCs w:val="20"/>
              </w:rPr>
              <w:t>Historia Kielc do roku 1945</w:t>
            </w:r>
            <w:r w:rsidRPr="00F322AA">
              <w:rPr>
                <w:sz w:val="20"/>
                <w:szCs w:val="20"/>
              </w:rPr>
              <w:t>, Kielce 2000</w:t>
            </w:r>
          </w:p>
          <w:p w14:paraId="7A35A07D" w14:textId="77777777" w:rsidR="00F322AA" w:rsidRP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F322AA">
              <w:rPr>
                <w:sz w:val="20"/>
                <w:szCs w:val="20"/>
              </w:rPr>
              <w:t>Jachimczyk</w:t>
            </w:r>
            <w:proofErr w:type="spellEnd"/>
            <w:r w:rsidRPr="00F322AA">
              <w:rPr>
                <w:sz w:val="20"/>
                <w:szCs w:val="20"/>
              </w:rPr>
              <w:t xml:space="preserve"> A., </w:t>
            </w:r>
            <w:r w:rsidRPr="00F322AA">
              <w:rPr>
                <w:i/>
                <w:sz w:val="20"/>
                <w:szCs w:val="20"/>
              </w:rPr>
              <w:t>Życie kulturalne Kielc 1945–1975</w:t>
            </w:r>
            <w:r w:rsidRPr="00F322AA">
              <w:rPr>
                <w:sz w:val="20"/>
                <w:szCs w:val="20"/>
              </w:rPr>
              <w:t>, Kielce 2002.</w:t>
            </w:r>
          </w:p>
          <w:p w14:paraId="765AE01B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 xml:space="preserve">Jerzmanowski J., </w:t>
            </w:r>
            <w:r w:rsidRPr="00F322AA">
              <w:rPr>
                <w:i/>
                <w:sz w:val="20"/>
                <w:szCs w:val="20"/>
              </w:rPr>
              <w:t>W starych Kielcach</w:t>
            </w:r>
            <w:r w:rsidRPr="00F322AA">
              <w:rPr>
                <w:sz w:val="20"/>
                <w:szCs w:val="20"/>
              </w:rPr>
              <w:t>, Łódź 1984</w:t>
            </w:r>
          </w:p>
          <w:p w14:paraId="17546006" w14:textId="77777777" w:rsid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Jastrzębski</w:t>
            </w:r>
            <w:r w:rsidR="00F322AA" w:rsidRPr="000C15DF">
              <w:rPr>
                <w:sz w:val="20"/>
                <w:szCs w:val="20"/>
              </w:rPr>
              <w:t xml:space="preserve"> C.</w:t>
            </w:r>
            <w:r w:rsidRPr="000C15DF">
              <w:rPr>
                <w:sz w:val="20"/>
                <w:szCs w:val="20"/>
              </w:rPr>
              <w:t>, Borys</w:t>
            </w:r>
            <w:r w:rsidR="00F322AA" w:rsidRPr="000C15DF">
              <w:rPr>
                <w:sz w:val="20"/>
                <w:szCs w:val="20"/>
              </w:rPr>
              <w:t xml:space="preserve"> A.</w:t>
            </w:r>
            <w:r w:rsidRPr="000C15DF">
              <w:rPr>
                <w:sz w:val="20"/>
                <w:szCs w:val="20"/>
              </w:rPr>
              <w:t xml:space="preserve">, </w:t>
            </w:r>
            <w:r w:rsidRPr="000C15DF">
              <w:rPr>
                <w:i/>
                <w:sz w:val="20"/>
                <w:szCs w:val="20"/>
              </w:rPr>
              <w:t>Skarby Ziemi Świętokrzyskiej</w:t>
            </w:r>
            <w:r w:rsidRPr="000C15DF">
              <w:rPr>
                <w:sz w:val="20"/>
                <w:szCs w:val="20"/>
              </w:rPr>
              <w:t>, Kielce 2019.</w:t>
            </w:r>
          </w:p>
          <w:p w14:paraId="1AF49588" w14:textId="77777777" w:rsid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Marcinkowski</w:t>
            </w:r>
            <w:r w:rsidR="00F322AA" w:rsidRPr="000C15DF">
              <w:rPr>
                <w:sz w:val="20"/>
                <w:szCs w:val="20"/>
              </w:rPr>
              <w:t xml:space="preserve"> S.</w:t>
            </w:r>
            <w:r w:rsidRPr="000C15DF">
              <w:rPr>
                <w:sz w:val="20"/>
                <w:szCs w:val="20"/>
              </w:rPr>
              <w:t xml:space="preserve">, </w:t>
            </w:r>
            <w:r w:rsidRPr="000C15DF">
              <w:rPr>
                <w:i/>
                <w:sz w:val="20"/>
                <w:szCs w:val="20"/>
              </w:rPr>
              <w:t>Miasta Kielecczyzny. Przemiany społeczno-gospodarcze 1815-1869</w:t>
            </w:r>
            <w:r w:rsidRPr="000C15DF">
              <w:rPr>
                <w:sz w:val="20"/>
                <w:szCs w:val="20"/>
              </w:rPr>
              <w:t>, Warszawa-Kraków 1980;</w:t>
            </w:r>
          </w:p>
          <w:p w14:paraId="34194398" w14:textId="77777777" w:rsid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i/>
                <w:sz w:val="20"/>
                <w:szCs w:val="20"/>
              </w:rPr>
              <w:t>Region świętokrzyski. Mit czy rzeczywistość</w:t>
            </w:r>
            <w:r w:rsidRPr="000C15DF">
              <w:rPr>
                <w:sz w:val="20"/>
                <w:szCs w:val="20"/>
              </w:rPr>
              <w:t xml:space="preserve">, pod red. J. </w:t>
            </w:r>
            <w:proofErr w:type="spellStart"/>
            <w:r w:rsidRPr="000C15DF">
              <w:rPr>
                <w:sz w:val="20"/>
                <w:szCs w:val="20"/>
              </w:rPr>
              <w:t>Wijaczki</w:t>
            </w:r>
            <w:proofErr w:type="spellEnd"/>
            <w:r w:rsidRPr="000C15DF">
              <w:rPr>
                <w:sz w:val="20"/>
                <w:szCs w:val="20"/>
              </w:rPr>
              <w:t>, Kielce 2001</w:t>
            </w:r>
          </w:p>
          <w:p w14:paraId="4842F91B" w14:textId="77777777" w:rsid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i/>
                <w:sz w:val="20"/>
                <w:szCs w:val="20"/>
              </w:rPr>
              <w:t>Mała Ojczyzna - Świętokrzyskie. Dziedzictwo kulturowe</w:t>
            </w:r>
            <w:r w:rsidRPr="000C15DF">
              <w:rPr>
                <w:sz w:val="20"/>
                <w:szCs w:val="20"/>
              </w:rPr>
              <w:t>, red. G. Okła, Kielce 2002</w:t>
            </w:r>
          </w:p>
          <w:p w14:paraId="4C5B674F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 xml:space="preserve">Pająk J. Z., Stawicki H., </w:t>
            </w:r>
            <w:r w:rsidRPr="000C15DF">
              <w:rPr>
                <w:i/>
                <w:sz w:val="20"/>
                <w:szCs w:val="20"/>
              </w:rPr>
              <w:t>Region kielecko-radomski w jego policentrycznej strukturze z Aglomeracją Staropolską</w:t>
            </w:r>
            <w:r w:rsidRPr="000C15DF">
              <w:rPr>
                <w:sz w:val="20"/>
                <w:szCs w:val="20"/>
              </w:rPr>
              <w:t>, Kielce 1998</w:t>
            </w:r>
          </w:p>
          <w:p w14:paraId="69972E1E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 xml:space="preserve">Pazdur J., </w:t>
            </w:r>
            <w:r w:rsidRPr="00F322AA">
              <w:rPr>
                <w:i/>
                <w:sz w:val="20"/>
                <w:szCs w:val="20"/>
              </w:rPr>
              <w:t>Zakłady metalowe w Białogonie 1614–1914</w:t>
            </w:r>
            <w:r w:rsidRPr="00F322AA">
              <w:rPr>
                <w:sz w:val="20"/>
                <w:szCs w:val="20"/>
              </w:rPr>
              <w:t>, Wrocław 1957</w:t>
            </w:r>
          </w:p>
          <w:p w14:paraId="67D12EBB" w14:textId="77777777" w:rsidR="000C15DF" w:rsidRP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sz w:val="20"/>
                <w:szCs w:val="20"/>
              </w:rPr>
              <w:t>Wiech</w:t>
            </w:r>
            <w:r w:rsidR="00F322AA" w:rsidRPr="000C15DF">
              <w:rPr>
                <w:sz w:val="20"/>
                <w:szCs w:val="20"/>
              </w:rPr>
              <w:t xml:space="preserve"> S.</w:t>
            </w:r>
            <w:r w:rsidRPr="000C15DF">
              <w:rPr>
                <w:sz w:val="20"/>
                <w:szCs w:val="20"/>
              </w:rPr>
              <w:t xml:space="preserve">, </w:t>
            </w:r>
            <w:r w:rsidRPr="000C15DF">
              <w:rPr>
                <w:i/>
                <w:sz w:val="20"/>
                <w:szCs w:val="20"/>
              </w:rPr>
              <w:t>Miasteczka guberni kieleckiej w latach 1870-1914. Zabudowa. Rozwój. Społeczeństwo</w:t>
            </w:r>
            <w:r>
              <w:rPr>
                <w:sz w:val="20"/>
                <w:szCs w:val="20"/>
              </w:rPr>
              <w:t>,</w:t>
            </w:r>
            <w:r w:rsidRPr="000C15DF">
              <w:rPr>
                <w:sz w:val="20"/>
                <w:szCs w:val="20"/>
              </w:rPr>
              <w:t xml:space="preserve"> Kielce 1995</w:t>
            </w:r>
          </w:p>
        </w:tc>
      </w:tr>
      <w:tr w:rsidR="000C15DF" w14:paraId="30E336DA" w14:textId="77777777" w:rsidTr="000C15DF">
        <w:trPr>
          <w:trHeight w:val="282"/>
        </w:trPr>
        <w:tc>
          <w:tcPr>
            <w:tcW w:w="1518" w:type="dxa"/>
            <w:vMerge/>
            <w:tcBorders>
              <w:top w:val="nil"/>
            </w:tcBorders>
          </w:tcPr>
          <w:p w14:paraId="50504795" w14:textId="77777777" w:rsidR="000C15DF" w:rsidRDefault="000C15DF" w:rsidP="000C15DF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</w:tcPr>
          <w:p w14:paraId="32D6F3E0" w14:textId="77777777" w:rsidR="000C15DF" w:rsidRDefault="000C15DF" w:rsidP="000C15D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153" w:type="dxa"/>
          </w:tcPr>
          <w:p w14:paraId="7B569C8E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sz w:val="20"/>
                <w:szCs w:val="20"/>
              </w:rPr>
              <w:t xml:space="preserve">Adamczyk S. J., </w:t>
            </w:r>
            <w:r w:rsidRPr="00F322AA">
              <w:rPr>
                <w:i/>
                <w:sz w:val="20"/>
                <w:szCs w:val="20"/>
              </w:rPr>
              <w:t>Szkoła Akademiczno-Górnicza w Kielcach (1816–1827),</w:t>
            </w:r>
            <w:r w:rsidRPr="00F322AA">
              <w:rPr>
                <w:sz w:val="20"/>
                <w:szCs w:val="20"/>
              </w:rPr>
              <w:t xml:space="preserve"> Kielce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2003.</w:t>
            </w:r>
          </w:p>
          <w:p w14:paraId="44C0FF07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proofErr w:type="spellStart"/>
            <w:r w:rsidRPr="000C15DF">
              <w:rPr>
                <w:sz w:val="20"/>
                <w:szCs w:val="20"/>
              </w:rPr>
              <w:t>Cukierska</w:t>
            </w:r>
            <w:proofErr w:type="spellEnd"/>
            <w:r w:rsidRPr="000C15DF">
              <w:rPr>
                <w:sz w:val="20"/>
                <w:szCs w:val="20"/>
              </w:rPr>
              <w:t xml:space="preserve"> M., </w:t>
            </w:r>
            <w:r w:rsidRPr="000C15DF">
              <w:rPr>
                <w:i/>
                <w:sz w:val="20"/>
                <w:szCs w:val="20"/>
              </w:rPr>
              <w:t xml:space="preserve">Rezerwaty przyrody Parków Krajobrazowych Gór Świętokrzyskich i </w:t>
            </w:r>
            <w:proofErr w:type="spellStart"/>
            <w:r w:rsidRPr="000C15DF">
              <w:rPr>
                <w:i/>
                <w:sz w:val="20"/>
                <w:szCs w:val="20"/>
              </w:rPr>
              <w:t>Ponidzia</w:t>
            </w:r>
            <w:proofErr w:type="spellEnd"/>
            <w:r w:rsidRPr="000C15DF">
              <w:rPr>
                <w:sz w:val="20"/>
                <w:szCs w:val="20"/>
              </w:rPr>
              <w:t>, Kielce 1999</w:t>
            </w:r>
          </w:p>
          <w:p w14:paraId="3B048ABB" w14:textId="77777777" w:rsidR="00F322AA" w:rsidRDefault="00F322AA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F322AA">
              <w:rPr>
                <w:i/>
                <w:sz w:val="20"/>
                <w:szCs w:val="20"/>
              </w:rPr>
              <w:t>Kielczanie w życiu miasta i regionu w XIX i XX wieku</w:t>
            </w:r>
            <w:r w:rsidRPr="00F322AA">
              <w:rPr>
                <w:sz w:val="20"/>
                <w:szCs w:val="20"/>
              </w:rPr>
              <w:t xml:space="preserve">, red. U. </w:t>
            </w:r>
            <w:proofErr w:type="spellStart"/>
            <w:r w:rsidRPr="00F322AA">
              <w:rPr>
                <w:sz w:val="20"/>
                <w:szCs w:val="20"/>
              </w:rPr>
              <w:t>Oettingen</w:t>
            </w:r>
            <w:proofErr w:type="spellEnd"/>
            <w:r w:rsidRPr="00F322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Kielce</w:t>
            </w:r>
            <w:r>
              <w:rPr>
                <w:sz w:val="20"/>
                <w:szCs w:val="20"/>
              </w:rPr>
              <w:t xml:space="preserve"> </w:t>
            </w:r>
            <w:r w:rsidRPr="00F322AA">
              <w:rPr>
                <w:sz w:val="20"/>
                <w:szCs w:val="20"/>
              </w:rPr>
              <w:t>2006.</w:t>
            </w:r>
          </w:p>
          <w:p w14:paraId="384B03F2" w14:textId="77777777" w:rsidR="000C15DF" w:rsidRPr="000C15DF" w:rsidRDefault="000C15DF" w:rsidP="0072393F">
            <w:pPr>
              <w:pStyle w:val="TableParagraph"/>
              <w:ind w:left="549" w:hanging="425"/>
              <w:rPr>
                <w:sz w:val="20"/>
                <w:szCs w:val="20"/>
              </w:rPr>
            </w:pPr>
            <w:r w:rsidRPr="000C15DF">
              <w:rPr>
                <w:i/>
                <w:sz w:val="20"/>
                <w:szCs w:val="20"/>
              </w:rPr>
              <w:t>Monografia Świętokrzyskiego Parku Narodowego</w:t>
            </w:r>
            <w:r w:rsidRPr="000C15DF">
              <w:rPr>
                <w:sz w:val="20"/>
                <w:szCs w:val="20"/>
              </w:rPr>
              <w:t>, red. S. Cieśliński, Bodzentyn-Kraków 2000</w:t>
            </w:r>
          </w:p>
        </w:tc>
      </w:tr>
    </w:tbl>
    <w:p w14:paraId="17BC1E2B" w14:textId="77777777" w:rsidR="00344497" w:rsidRDefault="00344497">
      <w:pPr>
        <w:pStyle w:val="Tekstpodstawowy"/>
        <w:spacing w:before="11"/>
        <w:rPr>
          <w:sz w:val="17"/>
        </w:rPr>
      </w:pPr>
    </w:p>
    <w:p w14:paraId="26DE0A5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1B3EC25" w14:textId="77777777" w:rsidTr="00BF3A28">
        <w:trPr>
          <w:trHeight w:val="909"/>
        </w:trPr>
        <w:tc>
          <w:tcPr>
            <w:tcW w:w="9782" w:type="dxa"/>
          </w:tcPr>
          <w:p w14:paraId="2F3FD10C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E439599" w14:textId="77777777" w:rsidR="001B3860" w:rsidRPr="001B3860" w:rsidRDefault="001B3860" w:rsidP="001B3860">
            <w:pPr>
              <w:pStyle w:val="TableParagraph"/>
              <w:ind w:left="69"/>
              <w:rPr>
                <w:sz w:val="18"/>
              </w:rPr>
            </w:pPr>
            <w:r w:rsidRPr="001B3860">
              <w:rPr>
                <w:b/>
                <w:sz w:val="18"/>
              </w:rPr>
              <w:t>C1</w:t>
            </w:r>
            <w:r>
              <w:rPr>
                <w:b/>
                <w:sz w:val="18"/>
              </w:rPr>
              <w:t xml:space="preserve"> –</w:t>
            </w:r>
            <w:r w:rsidRPr="001B3860">
              <w:rPr>
                <w:sz w:val="18"/>
              </w:rPr>
              <w:t xml:space="preserve"> </w:t>
            </w:r>
            <w:r w:rsidR="002C33C6">
              <w:rPr>
                <w:sz w:val="18"/>
              </w:rPr>
              <w:t>Szczegółowe z</w:t>
            </w:r>
            <w:r>
              <w:rPr>
                <w:sz w:val="18"/>
              </w:rPr>
              <w:t>apoznanie z</w:t>
            </w:r>
            <w:r w:rsidRPr="001B3860">
              <w:rPr>
                <w:sz w:val="18"/>
              </w:rPr>
              <w:t xml:space="preserve"> </w:t>
            </w:r>
            <w:r w:rsidR="002C33C6">
              <w:rPr>
                <w:sz w:val="18"/>
              </w:rPr>
              <w:t xml:space="preserve">wybranymi zagadnieniami </w:t>
            </w:r>
            <w:r w:rsidRPr="001B3860">
              <w:rPr>
                <w:sz w:val="18"/>
              </w:rPr>
              <w:t>dziedzictwa kulturowego regionu.</w:t>
            </w:r>
          </w:p>
          <w:p w14:paraId="41CED910" w14:textId="77777777" w:rsidR="001B3860" w:rsidRPr="001B3860" w:rsidRDefault="001B3860" w:rsidP="001B3860">
            <w:pPr>
              <w:pStyle w:val="TableParagraph"/>
              <w:ind w:left="69"/>
              <w:rPr>
                <w:sz w:val="18"/>
              </w:rPr>
            </w:pPr>
            <w:r w:rsidRPr="001B3860">
              <w:rPr>
                <w:b/>
                <w:sz w:val="18"/>
              </w:rPr>
              <w:t>C2</w:t>
            </w:r>
            <w:r w:rsidRPr="001B3860">
              <w:rPr>
                <w:sz w:val="18"/>
              </w:rPr>
              <w:t xml:space="preserve"> </w:t>
            </w:r>
            <w:r w:rsidR="002C33C6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2C33C6">
              <w:rPr>
                <w:sz w:val="18"/>
              </w:rPr>
              <w:t>Poznanie aktualnego</w:t>
            </w:r>
            <w:r w:rsidRPr="001B3860">
              <w:rPr>
                <w:sz w:val="18"/>
              </w:rPr>
              <w:t xml:space="preserve"> stanu badań na temat genezy, przebiegu i następstw wybranych zjawisk i problemów dotyczących dziedzictwa kulturowego regionu oraz ochrony środowiska kulturowego. </w:t>
            </w:r>
          </w:p>
          <w:p w14:paraId="376A036B" w14:textId="77777777" w:rsidR="001B3860" w:rsidRPr="001B3860" w:rsidRDefault="001B3860" w:rsidP="001B3860">
            <w:pPr>
              <w:pStyle w:val="TableParagraph"/>
              <w:ind w:left="69"/>
              <w:rPr>
                <w:sz w:val="18"/>
              </w:rPr>
            </w:pPr>
            <w:r w:rsidRPr="001B3860">
              <w:rPr>
                <w:b/>
                <w:sz w:val="18"/>
              </w:rPr>
              <w:t>C3</w:t>
            </w:r>
            <w:r w:rsidRPr="001B3860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2C33C6">
              <w:rPr>
                <w:sz w:val="18"/>
              </w:rPr>
              <w:t xml:space="preserve"> </w:t>
            </w:r>
            <w:r w:rsidRPr="001B3860">
              <w:rPr>
                <w:sz w:val="18"/>
              </w:rPr>
              <w:t xml:space="preserve">Nabycie umiejętności rozumienia kategorii pojęciowych z zakresu dziedzictwa kulturowego oraz ochrony środowiska kulturowego, zdolności posługiwania się podstawowymi bazami danych oraz kartografią a także formułowania i uzasadniania opinii na ten temat. </w:t>
            </w:r>
          </w:p>
          <w:p w14:paraId="7911FA15" w14:textId="77777777" w:rsidR="00344497" w:rsidRDefault="001B3860" w:rsidP="001B386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C33C6">
              <w:rPr>
                <w:b/>
                <w:sz w:val="18"/>
              </w:rPr>
              <w:t>C4</w:t>
            </w:r>
            <w:r w:rsidR="002C33C6">
              <w:rPr>
                <w:sz w:val="18"/>
              </w:rPr>
              <w:t xml:space="preserve"> - </w:t>
            </w:r>
            <w:r w:rsidRPr="001B3860">
              <w:rPr>
                <w:sz w:val="18"/>
              </w:rPr>
              <w:t>Ukształtowanie wśród studentów postaw szacunku dla spuścizny kulturowo-historycznej regionu międzyrzecza Wisły i Pilicy</w:t>
            </w:r>
          </w:p>
        </w:tc>
      </w:tr>
      <w:tr w:rsidR="00344497" w14:paraId="19E9086C" w14:textId="77777777" w:rsidTr="00BF3A28">
        <w:trPr>
          <w:trHeight w:val="3554"/>
        </w:trPr>
        <w:tc>
          <w:tcPr>
            <w:tcW w:w="9782" w:type="dxa"/>
          </w:tcPr>
          <w:p w14:paraId="2E770C4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81FBD0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A40504" w14:textId="77777777" w:rsidR="002C33C6" w:rsidRPr="002C33C6" w:rsidRDefault="00A44671" w:rsidP="002C33C6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0361693C" w14:textId="77777777" w:rsidR="00BF3A28" w:rsidRDefault="00BF3A28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BF3A28">
              <w:rPr>
                <w:sz w:val="20"/>
              </w:rPr>
              <w:t>Zajęcia organizacyjne: zapoznanie z kartą przedmiotu i warunkami zaliczenia</w:t>
            </w:r>
          </w:p>
          <w:p w14:paraId="4B0EE329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Dzieje podziałów terytorialnych – delimitacja granic regionu historycznego</w:t>
            </w:r>
          </w:p>
          <w:p w14:paraId="152D76DC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 xml:space="preserve">Struktura osadnicza regionu – procesy urbanizacyjne w XIX i </w:t>
            </w:r>
            <w:r>
              <w:rPr>
                <w:sz w:val="20"/>
              </w:rPr>
              <w:t xml:space="preserve">na początku </w:t>
            </w:r>
            <w:r w:rsidRPr="002C33C6">
              <w:rPr>
                <w:sz w:val="20"/>
              </w:rPr>
              <w:t>XX wieku</w:t>
            </w:r>
          </w:p>
          <w:p w14:paraId="0C359D08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Środowisko przyrodnicze regionu</w:t>
            </w:r>
          </w:p>
          <w:p w14:paraId="7FD5FDD7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Struktura środowiska kulturowego regionu.</w:t>
            </w:r>
          </w:p>
          <w:p w14:paraId="4F781B50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>Sakralne i administracyjne</w:t>
            </w:r>
            <w:r w:rsidR="003C2E3E">
              <w:rPr>
                <w:sz w:val="20"/>
              </w:rPr>
              <w:t>, prywatne</w:t>
            </w:r>
            <w:r>
              <w:rPr>
                <w:sz w:val="20"/>
              </w:rPr>
              <w:t xml:space="preserve"> </w:t>
            </w:r>
            <w:r w:rsidR="003C2E3E">
              <w:rPr>
                <w:sz w:val="20"/>
              </w:rPr>
              <w:t xml:space="preserve">obiekty i </w:t>
            </w:r>
            <w:r>
              <w:rPr>
                <w:sz w:val="20"/>
              </w:rPr>
              <w:t>zabytki dziedzictwa kulturowego regionu</w:t>
            </w:r>
          </w:p>
          <w:p w14:paraId="4DBCAFCB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>Przemysłowe i oświatowe zabytki dziedzictwa kulturowego regionu</w:t>
            </w:r>
          </w:p>
          <w:p w14:paraId="5AB0CF84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Dziedzictwo kulturowe ziemiaństwa, chłopstwa, środowisk małomiasteczkowych i inteligencji.</w:t>
            </w:r>
          </w:p>
          <w:p w14:paraId="4C15F3D0" w14:textId="77777777" w:rsidR="002C33C6" w:rsidRP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Koncepcja jednolitego systemu ochrony środowiska kulturowego i przyrodniczego region.</w:t>
            </w:r>
          </w:p>
          <w:p w14:paraId="01374BE2" w14:textId="77777777" w:rsidR="002C33C6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>Dziedzictwo kultury rolniczej i industrialnej.</w:t>
            </w:r>
          </w:p>
          <w:p w14:paraId="4166BDFF" w14:textId="77777777" w:rsidR="003C2E3E" w:rsidRPr="002C33C6" w:rsidRDefault="003C2E3E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>
              <w:rPr>
                <w:sz w:val="20"/>
              </w:rPr>
              <w:t xml:space="preserve">Kreatorzy i twórcy życia gospodarczego, duchowego, politycznego i kulturalnego regionu (S. Staszic, T. Zieliński, S. Żeromski, J. Styka, ks. Bp T. Kuliński,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z w:val="20"/>
              </w:rPr>
              <w:t xml:space="preserve">, j. Wiśniewski, ks. W. </w:t>
            </w:r>
            <w:proofErr w:type="spellStart"/>
            <w:r>
              <w:rPr>
                <w:sz w:val="20"/>
              </w:rPr>
              <w:t>Siarkowski</w:t>
            </w:r>
            <w:proofErr w:type="spellEnd"/>
            <w:r w:rsidR="00BF3A28">
              <w:rPr>
                <w:sz w:val="20"/>
              </w:rPr>
              <w:t>; W. Jaroński)</w:t>
            </w:r>
          </w:p>
          <w:p w14:paraId="1D93AF84" w14:textId="77777777" w:rsidR="00344497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sz w:val="20"/>
              </w:rPr>
            </w:pPr>
            <w:r w:rsidRPr="002C33C6">
              <w:rPr>
                <w:sz w:val="20"/>
              </w:rPr>
              <w:t xml:space="preserve">Życie codzienne różnych </w:t>
            </w:r>
            <w:r>
              <w:rPr>
                <w:sz w:val="20"/>
              </w:rPr>
              <w:t xml:space="preserve">grup i środowisk </w:t>
            </w:r>
            <w:r w:rsidRPr="002C33C6">
              <w:rPr>
                <w:sz w:val="20"/>
              </w:rPr>
              <w:t>społecznych.</w:t>
            </w:r>
          </w:p>
          <w:p w14:paraId="45C10BA8" w14:textId="77777777" w:rsidR="00BF3A28" w:rsidRPr="003C2E3E" w:rsidRDefault="00BF3A28" w:rsidP="00BF3A28">
            <w:pPr>
              <w:pStyle w:val="TableParagraph"/>
              <w:spacing w:before="1"/>
              <w:ind w:left="579"/>
              <w:rPr>
                <w:sz w:val="20"/>
              </w:rPr>
            </w:pPr>
          </w:p>
        </w:tc>
      </w:tr>
    </w:tbl>
    <w:p w14:paraId="1BF4C94A" w14:textId="77777777" w:rsidR="00344497" w:rsidRDefault="00344497">
      <w:pPr>
        <w:pStyle w:val="Tekstpodstawowy"/>
        <w:spacing w:before="11"/>
        <w:rPr>
          <w:sz w:val="17"/>
        </w:rPr>
      </w:pPr>
    </w:p>
    <w:p w14:paraId="18DADC40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1F4037DA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074"/>
        <w:gridCol w:w="1607"/>
      </w:tblGrid>
      <w:tr w:rsidR="00344497" w14:paraId="48033E03" w14:textId="77777777" w:rsidTr="00BF3A28">
        <w:trPr>
          <w:trHeight w:val="918"/>
        </w:trPr>
        <w:tc>
          <w:tcPr>
            <w:tcW w:w="768" w:type="dxa"/>
            <w:textDirection w:val="btLr"/>
          </w:tcPr>
          <w:p w14:paraId="7DAB6D4C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8D0B4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074" w:type="dxa"/>
          </w:tcPr>
          <w:p w14:paraId="21F65047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172711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07" w:type="dxa"/>
          </w:tcPr>
          <w:p w14:paraId="1E6922C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268C2BA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199066C8" w14:textId="77777777" w:rsidTr="00BF3A28">
        <w:trPr>
          <w:trHeight w:val="282"/>
        </w:trPr>
        <w:tc>
          <w:tcPr>
            <w:tcW w:w="9449" w:type="dxa"/>
            <w:gridSpan w:val="3"/>
          </w:tcPr>
          <w:p w14:paraId="3F6ED28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BF3A28" w14:paraId="5BA0B4CF" w14:textId="77777777" w:rsidTr="00BF3A28">
        <w:trPr>
          <w:trHeight w:val="285"/>
        </w:trPr>
        <w:tc>
          <w:tcPr>
            <w:tcW w:w="768" w:type="dxa"/>
          </w:tcPr>
          <w:p w14:paraId="53C3CE49" w14:textId="77777777" w:rsidR="00BF3A28" w:rsidRDefault="00BF3A28" w:rsidP="00BF3A2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074" w:type="dxa"/>
          </w:tcPr>
          <w:p w14:paraId="19CDB93D" w14:textId="77777777" w:rsidR="00BF3A28" w:rsidRPr="00BF3A28" w:rsidRDefault="00BF3A28" w:rsidP="00BF3A28">
            <w:pPr>
              <w:pStyle w:val="TableParagraph"/>
              <w:ind w:left="57"/>
              <w:rPr>
                <w:sz w:val="20"/>
                <w:szCs w:val="20"/>
              </w:rPr>
            </w:pPr>
            <w:r w:rsidRPr="00BF3A28">
              <w:rPr>
                <w:sz w:val="20"/>
                <w:szCs w:val="20"/>
              </w:rPr>
              <w:t xml:space="preserve">Posiada w zaawansowanym stopniu wiedzę z </w:t>
            </w:r>
            <w:r w:rsidR="00CE04BC" w:rsidRPr="00CE04BC">
              <w:rPr>
                <w:sz w:val="20"/>
                <w:szCs w:val="20"/>
              </w:rPr>
              <w:t xml:space="preserve">zakresu badań regionalnych </w:t>
            </w:r>
            <w:r w:rsidR="00CE04BC">
              <w:rPr>
                <w:sz w:val="20"/>
                <w:szCs w:val="20"/>
              </w:rPr>
              <w:t>i</w:t>
            </w:r>
            <w:r w:rsidR="00CE04BC" w:rsidRPr="00CE04BC">
              <w:rPr>
                <w:sz w:val="20"/>
                <w:szCs w:val="20"/>
              </w:rPr>
              <w:t xml:space="preserve"> dziedzictwa kulturowego międzyrzecza Wisły i Pilicy w XIX wieku, dostrzega ich znaczenie w poznaniu historii regionu i </w:t>
            </w:r>
            <w:r w:rsidR="00CE04BC">
              <w:rPr>
                <w:sz w:val="20"/>
                <w:szCs w:val="20"/>
              </w:rPr>
              <w:t>dla</w:t>
            </w:r>
            <w:r w:rsidR="00CE04BC" w:rsidRPr="00CE04BC">
              <w:rPr>
                <w:sz w:val="20"/>
                <w:szCs w:val="20"/>
              </w:rPr>
              <w:t xml:space="preserve"> badań historycznych.</w:t>
            </w:r>
          </w:p>
        </w:tc>
        <w:tc>
          <w:tcPr>
            <w:tcW w:w="1607" w:type="dxa"/>
          </w:tcPr>
          <w:p w14:paraId="04481029" w14:textId="77777777" w:rsidR="00BF3A28" w:rsidRPr="00BF3A28" w:rsidRDefault="00BF3A28" w:rsidP="00BF3A28">
            <w:pPr>
              <w:pStyle w:val="TableParagraph"/>
              <w:jc w:val="center"/>
              <w:rPr>
                <w:sz w:val="20"/>
                <w:szCs w:val="20"/>
              </w:rPr>
            </w:pPr>
            <w:r w:rsidRPr="00BF3A28">
              <w:rPr>
                <w:sz w:val="20"/>
                <w:szCs w:val="20"/>
              </w:rPr>
              <w:t>HIS1A_W01</w:t>
            </w:r>
          </w:p>
        </w:tc>
      </w:tr>
      <w:tr w:rsidR="00CB6F78" w14:paraId="01E7A484" w14:textId="77777777" w:rsidTr="00BF3A28">
        <w:trPr>
          <w:trHeight w:val="282"/>
        </w:trPr>
        <w:tc>
          <w:tcPr>
            <w:tcW w:w="768" w:type="dxa"/>
          </w:tcPr>
          <w:p w14:paraId="3F4540B7" w14:textId="77777777" w:rsidR="00CB6F78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074" w:type="dxa"/>
          </w:tcPr>
          <w:p w14:paraId="5ED08C50" w14:textId="77777777" w:rsidR="00CB6F78" w:rsidRDefault="00CB6F78" w:rsidP="00CB6F78">
            <w:pPr>
              <w:pStyle w:val="TableParagraph"/>
              <w:ind w:left="57"/>
              <w:rPr>
                <w:sz w:val="18"/>
              </w:rPr>
            </w:pPr>
            <w:r w:rsidRPr="00BF3A28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kultury, rodziny.</w:t>
            </w:r>
          </w:p>
        </w:tc>
        <w:tc>
          <w:tcPr>
            <w:tcW w:w="1607" w:type="dxa"/>
          </w:tcPr>
          <w:p w14:paraId="01A3BF1E" w14:textId="77777777" w:rsidR="00CB6F78" w:rsidRDefault="00CB6F78" w:rsidP="00CB6F78">
            <w:pPr>
              <w:pStyle w:val="TableParagraph"/>
              <w:jc w:val="center"/>
              <w:rPr>
                <w:sz w:val="18"/>
              </w:rPr>
            </w:pPr>
            <w:r w:rsidRPr="00BF3A28">
              <w:rPr>
                <w:sz w:val="20"/>
                <w:szCs w:val="20"/>
              </w:rPr>
              <w:t>HIS1A_W06</w:t>
            </w:r>
          </w:p>
        </w:tc>
      </w:tr>
      <w:tr w:rsidR="00CB6F78" w14:paraId="0E2ED888" w14:textId="77777777" w:rsidTr="00BF3A28">
        <w:trPr>
          <w:trHeight w:val="282"/>
        </w:trPr>
        <w:tc>
          <w:tcPr>
            <w:tcW w:w="768" w:type="dxa"/>
          </w:tcPr>
          <w:p w14:paraId="2E9EFB6D" w14:textId="77777777" w:rsidR="00CB6F78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074" w:type="dxa"/>
          </w:tcPr>
          <w:p w14:paraId="24204EAA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danej epoki historycznej</w:t>
            </w:r>
          </w:p>
        </w:tc>
        <w:tc>
          <w:tcPr>
            <w:tcW w:w="1607" w:type="dxa"/>
          </w:tcPr>
          <w:p w14:paraId="06769495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HIS1A_W09</w:t>
            </w:r>
          </w:p>
        </w:tc>
      </w:tr>
      <w:tr w:rsidR="00CB6F78" w14:paraId="42FB32B6" w14:textId="77777777" w:rsidTr="00BF3A28">
        <w:trPr>
          <w:trHeight w:val="285"/>
        </w:trPr>
        <w:tc>
          <w:tcPr>
            <w:tcW w:w="9449" w:type="dxa"/>
            <w:gridSpan w:val="3"/>
          </w:tcPr>
          <w:p w14:paraId="3635A4AC" w14:textId="77777777" w:rsidR="00CB6F78" w:rsidRDefault="00CB6F78" w:rsidP="00CB6F7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B6F78" w14:paraId="0D2F2CEE" w14:textId="77777777" w:rsidTr="00BF3A28">
        <w:trPr>
          <w:trHeight w:val="282"/>
        </w:trPr>
        <w:tc>
          <w:tcPr>
            <w:tcW w:w="768" w:type="dxa"/>
          </w:tcPr>
          <w:p w14:paraId="39D55891" w14:textId="77777777" w:rsidR="00CB6F78" w:rsidRDefault="00CB6F78" w:rsidP="00CB6F7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074" w:type="dxa"/>
          </w:tcPr>
          <w:p w14:paraId="48B39475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kierunku historia poprzez właściwy dobór źródeł i informacji z nich pochodzących i krytyczną analizę   </w:t>
            </w:r>
          </w:p>
        </w:tc>
        <w:tc>
          <w:tcPr>
            <w:tcW w:w="1607" w:type="dxa"/>
          </w:tcPr>
          <w:p w14:paraId="2C5327EB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HIS1A_U01</w:t>
            </w:r>
          </w:p>
        </w:tc>
      </w:tr>
      <w:tr w:rsidR="00CE04BC" w14:paraId="4EB29182" w14:textId="77777777" w:rsidTr="00BF3A28">
        <w:trPr>
          <w:trHeight w:val="282"/>
        </w:trPr>
        <w:tc>
          <w:tcPr>
            <w:tcW w:w="768" w:type="dxa"/>
          </w:tcPr>
          <w:p w14:paraId="65DB4FAB" w14:textId="77777777" w:rsidR="00CE04BC" w:rsidRDefault="00CE04BC" w:rsidP="00CB6F7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074" w:type="dxa"/>
          </w:tcPr>
          <w:p w14:paraId="298C4F94" w14:textId="77777777" w:rsidR="00CE04BC" w:rsidRPr="00CB6F78" w:rsidRDefault="00CE04BC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E04BC">
              <w:rPr>
                <w:sz w:val="20"/>
                <w:szCs w:val="20"/>
              </w:rPr>
              <w:t>Wyszukuje, analizuje, selekcjonuje, integruje informacje z zakresu historycznego dziedzictwa kulturowego międzyrzecza Wisły i Pilicy, korzystając z bibliografii oraz baz danych archiwalnych i bibliotecznych.</w:t>
            </w:r>
          </w:p>
        </w:tc>
        <w:tc>
          <w:tcPr>
            <w:tcW w:w="1607" w:type="dxa"/>
          </w:tcPr>
          <w:p w14:paraId="06D5AF4B" w14:textId="77777777" w:rsidR="00CE04BC" w:rsidRPr="00CB6F78" w:rsidRDefault="00CE04BC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E04BC">
              <w:rPr>
                <w:sz w:val="20"/>
                <w:szCs w:val="20"/>
              </w:rPr>
              <w:t>HIS1A_U02</w:t>
            </w:r>
          </w:p>
        </w:tc>
      </w:tr>
      <w:tr w:rsidR="00CB6F78" w14:paraId="224C13A1" w14:textId="77777777" w:rsidTr="00BF3A28">
        <w:trPr>
          <w:trHeight w:val="285"/>
        </w:trPr>
        <w:tc>
          <w:tcPr>
            <w:tcW w:w="768" w:type="dxa"/>
          </w:tcPr>
          <w:p w14:paraId="33850A16" w14:textId="77777777" w:rsidR="00CB6F78" w:rsidRDefault="00CB6F78" w:rsidP="00CB6F7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CE04BC">
              <w:rPr>
                <w:sz w:val="20"/>
              </w:rPr>
              <w:t>3</w:t>
            </w:r>
          </w:p>
        </w:tc>
        <w:tc>
          <w:tcPr>
            <w:tcW w:w="7074" w:type="dxa"/>
          </w:tcPr>
          <w:p w14:paraId="11E0AA03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Dysponuje umiejętnością porozumiewania się ze specjalistami z zakresu nauk historycznych i pokrewnych dyscyplin naukowych oraz jest przygotowany do udziału w debacie z wykorzystaniem specjalistycznej terminologii, a także różnych technik komunikacyjnych</w:t>
            </w:r>
          </w:p>
        </w:tc>
        <w:tc>
          <w:tcPr>
            <w:tcW w:w="1607" w:type="dxa"/>
          </w:tcPr>
          <w:p w14:paraId="72E6FB85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HIS1A_U05</w:t>
            </w:r>
          </w:p>
        </w:tc>
      </w:tr>
      <w:tr w:rsidR="00CB6F78" w14:paraId="3852319B" w14:textId="77777777" w:rsidTr="00BF3A28">
        <w:trPr>
          <w:trHeight w:val="282"/>
        </w:trPr>
        <w:tc>
          <w:tcPr>
            <w:tcW w:w="9449" w:type="dxa"/>
            <w:gridSpan w:val="3"/>
          </w:tcPr>
          <w:p w14:paraId="5B99DA22" w14:textId="77777777" w:rsidR="00CB6F78" w:rsidRDefault="00CB6F78" w:rsidP="00CB6F7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B6F78" w14:paraId="010A28C2" w14:textId="77777777" w:rsidTr="00BF3A28">
        <w:trPr>
          <w:trHeight w:val="285"/>
        </w:trPr>
        <w:tc>
          <w:tcPr>
            <w:tcW w:w="768" w:type="dxa"/>
          </w:tcPr>
          <w:p w14:paraId="4445C653" w14:textId="77777777" w:rsidR="00CB6F78" w:rsidRDefault="00CB6F78" w:rsidP="00CB6F78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074" w:type="dxa"/>
          </w:tcPr>
          <w:p w14:paraId="43D62EC6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 xml:space="preserve">Krytycznie ocenia posiadaną wiedzę </w:t>
            </w:r>
            <w:r w:rsidR="00CE04BC" w:rsidRPr="00CE04BC">
              <w:rPr>
                <w:sz w:val="20"/>
                <w:szCs w:val="20"/>
              </w:rPr>
              <w:t xml:space="preserve">na temat dziedzictwa kulturowego regionu </w:t>
            </w:r>
            <w:r w:rsidRPr="00CB6F78">
              <w:rPr>
                <w:sz w:val="20"/>
                <w:szCs w:val="20"/>
              </w:rPr>
              <w:t xml:space="preserve">i odbierane treści w szeroko rozumianym zakresie </w:t>
            </w:r>
            <w:proofErr w:type="spellStart"/>
            <w:r w:rsidRPr="00CB6F78">
              <w:rPr>
                <w:sz w:val="20"/>
                <w:szCs w:val="20"/>
              </w:rPr>
              <w:t>ogólnohumanistycznym</w:t>
            </w:r>
            <w:proofErr w:type="spellEnd"/>
            <w:r w:rsidRPr="00CB6F78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07" w:type="dxa"/>
          </w:tcPr>
          <w:p w14:paraId="0ACD4CDB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HIS1A_K01</w:t>
            </w:r>
          </w:p>
        </w:tc>
      </w:tr>
      <w:tr w:rsidR="00CB6F78" w14:paraId="36F53923" w14:textId="77777777" w:rsidTr="00BF3A28">
        <w:trPr>
          <w:trHeight w:val="285"/>
        </w:trPr>
        <w:tc>
          <w:tcPr>
            <w:tcW w:w="768" w:type="dxa"/>
          </w:tcPr>
          <w:p w14:paraId="7DCA3A9E" w14:textId="77777777" w:rsidR="00CB6F78" w:rsidRDefault="00CB6F78" w:rsidP="00CB6F7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074" w:type="dxa"/>
          </w:tcPr>
          <w:p w14:paraId="5237BCAE" w14:textId="77777777" w:rsidR="00CB6F78" w:rsidRPr="00CB6F78" w:rsidRDefault="00CB6F78" w:rsidP="00CB6F78">
            <w:pPr>
              <w:pStyle w:val="TableParagraph"/>
              <w:ind w:left="57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Dba o dorobek i tradycję zawodu historyka</w:t>
            </w:r>
          </w:p>
        </w:tc>
        <w:tc>
          <w:tcPr>
            <w:tcW w:w="1607" w:type="dxa"/>
          </w:tcPr>
          <w:p w14:paraId="3F4E3933" w14:textId="77777777" w:rsidR="00CB6F78" w:rsidRPr="00CB6F78" w:rsidRDefault="00CB6F78" w:rsidP="00CB6F7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6F78">
              <w:rPr>
                <w:sz w:val="20"/>
                <w:szCs w:val="20"/>
              </w:rPr>
              <w:t>HIS1A_K04</w:t>
            </w:r>
          </w:p>
        </w:tc>
      </w:tr>
    </w:tbl>
    <w:p w14:paraId="789DC4DC" w14:textId="77777777" w:rsidR="00344497" w:rsidRDefault="00344497">
      <w:pPr>
        <w:pStyle w:val="Tekstpodstawowy"/>
      </w:pPr>
    </w:p>
    <w:p w14:paraId="57962142" w14:textId="77777777" w:rsidR="00344497" w:rsidRDefault="00344497">
      <w:pPr>
        <w:pStyle w:val="Tekstpodstawowy"/>
      </w:pPr>
    </w:p>
    <w:p w14:paraId="0F549799" w14:textId="77777777" w:rsidR="00344497" w:rsidRDefault="00344497">
      <w:pPr>
        <w:pStyle w:val="Tekstpodstawowy"/>
        <w:spacing w:before="2"/>
        <w:rPr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72DD8B9" w14:textId="77777777">
        <w:trPr>
          <w:trHeight w:val="285"/>
        </w:trPr>
        <w:tc>
          <w:tcPr>
            <w:tcW w:w="9792" w:type="dxa"/>
            <w:gridSpan w:val="22"/>
          </w:tcPr>
          <w:p w14:paraId="3B487E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BC00A05" w14:textId="77777777">
        <w:trPr>
          <w:trHeight w:val="282"/>
        </w:trPr>
        <w:tc>
          <w:tcPr>
            <w:tcW w:w="1832" w:type="dxa"/>
            <w:vMerge w:val="restart"/>
          </w:tcPr>
          <w:p w14:paraId="64E017E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40306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283A7E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958B5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B3FDAF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CEC72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14D6F4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B2F49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5E6A73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F26819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3464018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915A21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DF7861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BDF523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6183C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09894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E3C7F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27B863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D9590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83A3CD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D3CB3E9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2611D40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3BA6D3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FCDF94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D19E94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6878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95A3E4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4FE4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E6B5EE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8259D57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467D301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4FF8D4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A840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7C7BA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85F37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DA5F0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67D0D06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698BD3" w14:textId="77777777" w:rsidR="00344497" w:rsidRDefault="00A446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26060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C2155C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BA2397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F4486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8A444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76B103E" w14:textId="77777777" w:rsidR="00344497" w:rsidRDefault="00A446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5B054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E7083A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338E30" w14:textId="77777777" w:rsidR="00344497" w:rsidRDefault="00A4467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E2775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083AE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6C7F5D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2F6871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C66C0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2B0C2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27FF478" w14:textId="77777777">
        <w:trPr>
          <w:trHeight w:val="294"/>
        </w:trPr>
        <w:tc>
          <w:tcPr>
            <w:tcW w:w="1832" w:type="dxa"/>
          </w:tcPr>
          <w:p w14:paraId="4BA9F376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EDD6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319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24A9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8243FB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76BC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03B2B5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A6E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E83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B71B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7A581E4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74E3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64CEB6F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F0BC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74613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8C237E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E73F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B8D65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A886F5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239F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BAA8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EE7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C437DE5" w14:textId="77777777">
        <w:trPr>
          <w:trHeight w:val="282"/>
        </w:trPr>
        <w:tc>
          <w:tcPr>
            <w:tcW w:w="1832" w:type="dxa"/>
          </w:tcPr>
          <w:p w14:paraId="71D27B74" w14:textId="77777777" w:rsidR="00344497" w:rsidRDefault="00CB6F7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D705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B0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B4A8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23C2D" w14:textId="77777777" w:rsidR="00344497" w:rsidRPr="00551240" w:rsidRDefault="00344497" w:rsidP="00A4467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B43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872FA0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3AE4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56C7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40C5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EABF55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D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805F3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B917F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D8FE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AE0EAE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7604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539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03EB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7765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7860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72E0A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CB6F78" w14:paraId="49C159F3" w14:textId="77777777">
        <w:trPr>
          <w:trHeight w:val="282"/>
        </w:trPr>
        <w:tc>
          <w:tcPr>
            <w:tcW w:w="1832" w:type="dxa"/>
          </w:tcPr>
          <w:p w14:paraId="04417B75" w14:textId="77777777" w:rsidR="00CB6F78" w:rsidRDefault="00CB6F78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29F2FF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5C0304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EC9D40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597033" w14:textId="77777777" w:rsidR="00CB6F78" w:rsidRPr="00551240" w:rsidRDefault="00CB6F78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322719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12CA5D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EA3B4A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F12FC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C260A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02901B" w14:textId="77777777" w:rsidR="00CB6F78" w:rsidRPr="000E1485" w:rsidRDefault="00CB6F78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5F2072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36C7793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342B27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84E9D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9C8F89" w14:textId="77777777" w:rsidR="00CB6F78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B64F1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9C5A39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3E3364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4678BE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92DCC7" w14:textId="77777777" w:rsidR="00CB6F78" w:rsidRDefault="00CB6F7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2C8A45" w14:textId="77777777" w:rsidR="00CB6F78" w:rsidRDefault="00CB6F78">
            <w:pPr>
              <w:pStyle w:val="TableParagraph"/>
              <w:rPr>
                <w:sz w:val="18"/>
              </w:rPr>
            </w:pPr>
          </w:p>
        </w:tc>
      </w:tr>
      <w:tr w:rsidR="00344497" w14:paraId="38DFE0F5" w14:textId="77777777">
        <w:trPr>
          <w:trHeight w:val="285"/>
        </w:trPr>
        <w:tc>
          <w:tcPr>
            <w:tcW w:w="1832" w:type="dxa"/>
          </w:tcPr>
          <w:p w14:paraId="19A493CD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</w:t>
            </w:r>
            <w:r w:rsidR="00CB6F78">
              <w:rPr>
                <w:sz w:val="20"/>
              </w:rPr>
              <w:t>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C6CE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F68D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936AC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74A6FD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372F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231149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5AE9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10E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878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B0BA14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F441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431FD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2A13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2931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5C4D7F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15C6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765D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EA5E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F3B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E385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8B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0E419A3" w14:textId="77777777">
        <w:trPr>
          <w:trHeight w:val="282"/>
        </w:trPr>
        <w:tc>
          <w:tcPr>
            <w:tcW w:w="1832" w:type="dxa"/>
          </w:tcPr>
          <w:p w14:paraId="7FC5F42C" w14:textId="77777777" w:rsidR="00344497" w:rsidRDefault="00CB6F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54A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21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DC6B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241EDC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C0C2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AF752C2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2EC61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7397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998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BEE19E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E24A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635E4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2443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49D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7A96E9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FC4A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013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A904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1F07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6BF7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F91D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CE04BC" w14:paraId="39CB993E" w14:textId="77777777">
        <w:trPr>
          <w:trHeight w:val="282"/>
        </w:trPr>
        <w:tc>
          <w:tcPr>
            <w:tcW w:w="1832" w:type="dxa"/>
          </w:tcPr>
          <w:p w14:paraId="49B83F95" w14:textId="77777777" w:rsidR="00CE04BC" w:rsidRDefault="00CE04BC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6C07E7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7806E1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ACB708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F6B12E" w14:textId="77777777" w:rsidR="00CE04BC" w:rsidRPr="00551240" w:rsidRDefault="00CE04BC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F8148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38E260" w14:textId="77777777" w:rsidR="00CE04BC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515A75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0835AF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006C17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3F8F64" w14:textId="77777777" w:rsidR="00CE04BC" w:rsidRPr="000E1485" w:rsidRDefault="00CE04BC" w:rsidP="00A4467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6CAB6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F91BA3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A6081D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40CF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2CD4435" w14:textId="77777777" w:rsidR="00CE04BC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BE543B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B2575E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CE7542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754316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B823A" w14:textId="77777777" w:rsidR="00CE04BC" w:rsidRDefault="00CE04B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DFBFBE" w14:textId="77777777" w:rsidR="00CE04BC" w:rsidRDefault="00CE04BC">
            <w:pPr>
              <w:pStyle w:val="TableParagraph"/>
              <w:rPr>
                <w:sz w:val="18"/>
              </w:rPr>
            </w:pPr>
          </w:p>
        </w:tc>
      </w:tr>
      <w:tr w:rsidR="00344497" w14:paraId="2629AD93" w14:textId="77777777">
        <w:trPr>
          <w:trHeight w:val="285"/>
        </w:trPr>
        <w:tc>
          <w:tcPr>
            <w:tcW w:w="1832" w:type="dxa"/>
          </w:tcPr>
          <w:p w14:paraId="52C2A25C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DB7E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3C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EE54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1FC86B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87F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27ACCD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1D05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613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D11C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2D9C40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D01D5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016CA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B19C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D1B5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2D594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3890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F9D0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AE8F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D493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EE6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1D0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D1D28D3" w14:textId="77777777">
        <w:trPr>
          <w:trHeight w:val="282"/>
        </w:trPr>
        <w:tc>
          <w:tcPr>
            <w:tcW w:w="1832" w:type="dxa"/>
          </w:tcPr>
          <w:p w14:paraId="27F4B4C6" w14:textId="77777777" w:rsidR="00344497" w:rsidRDefault="00CB6F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C7D7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A85B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CC70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F1E362" w14:textId="77777777" w:rsidR="00344497" w:rsidRPr="00551240" w:rsidRDefault="00344497" w:rsidP="0055124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ACD4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56CD06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0447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28AE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B1A6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E90B6" w14:textId="77777777" w:rsidR="00344497" w:rsidRPr="000E1485" w:rsidRDefault="00344497" w:rsidP="000E148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258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44646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CD09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923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D4477B" w14:textId="77777777" w:rsidR="00344497" w:rsidRDefault="00A446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C733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0796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630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2823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DADD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F7240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2B40118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E9AB26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98"/>
        <w:gridCol w:w="7953"/>
      </w:tblGrid>
      <w:tr w:rsidR="00344497" w14:paraId="0E502FC3" w14:textId="77777777" w:rsidTr="00CE04BC">
        <w:trPr>
          <w:trHeight w:val="285"/>
        </w:trPr>
        <w:tc>
          <w:tcPr>
            <w:tcW w:w="9376" w:type="dxa"/>
            <w:gridSpan w:val="3"/>
          </w:tcPr>
          <w:p w14:paraId="3FBB44E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AF95880" w14:textId="77777777" w:rsidTr="00CE04BC">
        <w:trPr>
          <w:trHeight w:val="457"/>
        </w:trPr>
        <w:tc>
          <w:tcPr>
            <w:tcW w:w="725" w:type="dxa"/>
          </w:tcPr>
          <w:p w14:paraId="3545026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98" w:type="dxa"/>
          </w:tcPr>
          <w:p w14:paraId="337972C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7953" w:type="dxa"/>
          </w:tcPr>
          <w:p w14:paraId="5535C5FD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E04BC" w14:paraId="1EE57C14" w14:textId="77777777" w:rsidTr="00CE04BC">
        <w:trPr>
          <w:trHeight w:val="254"/>
        </w:trPr>
        <w:tc>
          <w:tcPr>
            <w:tcW w:w="725" w:type="dxa"/>
            <w:vMerge w:val="restart"/>
            <w:textDirection w:val="btLr"/>
          </w:tcPr>
          <w:p w14:paraId="1AC4D4F5" w14:textId="77777777" w:rsidR="00CE04BC" w:rsidRDefault="00CE04BC" w:rsidP="00CE04B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2A8629" w14:textId="77777777" w:rsidR="00CE04BC" w:rsidRDefault="00A44671" w:rsidP="00A44671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698" w:type="dxa"/>
          </w:tcPr>
          <w:p w14:paraId="56698D7D" w14:textId="77777777" w:rsidR="00CE04BC" w:rsidRDefault="00CE04BC" w:rsidP="00CE04B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53" w:type="dxa"/>
          </w:tcPr>
          <w:p w14:paraId="2A65CFE6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51-60% maksymalnego wyniku z kolokwium zaliczeniowego i aktywności na zajęciach</w:t>
            </w:r>
          </w:p>
        </w:tc>
      </w:tr>
      <w:tr w:rsidR="00CE04BC" w14:paraId="095CA646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64D5D6B7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7A9B274F" w14:textId="77777777" w:rsidR="00CE04BC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953" w:type="dxa"/>
          </w:tcPr>
          <w:p w14:paraId="2D3FF311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CE04BC" w14:paraId="3C8E73C1" w14:textId="77777777" w:rsidTr="00CE04BC">
        <w:trPr>
          <w:trHeight w:val="256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2638FC4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008F1EDC" w14:textId="77777777" w:rsidR="00CE04BC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53" w:type="dxa"/>
          </w:tcPr>
          <w:p w14:paraId="0D9F8A6F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CE04BC" w14:paraId="18290C51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3FFB97A1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31F4DBD9" w14:textId="77777777" w:rsidR="00CE04BC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953" w:type="dxa"/>
          </w:tcPr>
          <w:p w14:paraId="19A2DDF0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CE04BC" w14:paraId="12C72AA2" w14:textId="77777777" w:rsidTr="00CE04BC">
        <w:trPr>
          <w:trHeight w:val="592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79CA47E1" w14:textId="77777777" w:rsidR="00CE04BC" w:rsidRDefault="00CE04BC" w:rsidP="00CE04B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60347560" w14:textId="77777777" w:rsidR="00CE04BC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53" w:type="dxa"/>
          </w:tcPr>
          <w:p w14:paraId="5787E0C8" w14:textId="77777777" w:rsidR="00CE04BC" w:rsidRPr="00CE04BC" w:rsidRDefault="00FB5EF6" w:rsidP="00CE04BC">
            <w:pPr>
              <w:pStyle w:val="TableParagraph"/>
              <w:ind w:left="57"/>
              <w:rPr>
                <w:sz w:val="20"/>
                <w:szCs w:val="20"/>
              </w:rPr>
            </w:pPr>
            <w:r w:rsidRPr="00FB5EF6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7DBB316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162871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5"/>
        <w:gridCol w:w="51"/>
        <w:gridCol w:w="993"/>
        <w:gridCol w:w="67"/>
      </w:tblGrid>
      <w:tr w:rsidR="00344497" w14:paraId="4EC6566E" w14:textId="77777777" w:rsidTr="0094072A">
        <w:trPr>
          <w:gridAfter w:val="1"/>
          <w:wAfter w:w="67" w:type="dxa"/>
          <w:trHeight w:val="282"/>
        </w:trPr>
        <w:tc>
          <w:tcPr>
            <w:tcW w:w="6829" w:type="dxa"/>
            <w:gridSpan w:val="2"/>
            <w:vMerge w:val="restart"/>
          </w:tcPr>
          <w:p w14:paraId="0BE48AC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9AD4BA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519" w:type="dxa"/>
            <w:gridSpan w:val="3"/>
          </w:tcPr>
          <w:p w14:paraId="683B876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72AFA" w14:paraId="3BEB86C5" w14:textId="77777777" w:rsidTr="0094072A">
        <w:trPr>
          <w:gridAfter w:val="1"/>
          <w:wAfter w:w="67" w:type="dxa"/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29EE95E6" w14:textId="77777777" w:rsidR="00872AFA" w:rsidRDefault="00872AF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FFE175B" w14:textId="77777777" w:rsidR="00872AFA" w:rsidRDefault="00872AFA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044" w:type="dxa"/>
            <w:gridSpan w:val="2"/>
          </w:tcPr>
          <w:p w14:paraId="40F96D86" w14:textId="56649038" w:rsidR="00872AFA" w:rsidRDefault="00AD0E0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AD0E0B">
              <w:rPr>
                <w:b/>
                <w:sz w:val="20"/>
              </w:rPr>
              <w:t>Studia niestacjonarne</w:t>
            </w:r>
          </w:p>
        </w:tc>
      </w:tr>
      <w:tr w:rsidR="00872AFA" w14:paraId="5B557A11" w14:textId="77777777" w:rsidTr="0094072A">
        <w:trPr>
          <w:trHeight w:val="412"/>
        </w:trPr>
        <w:tc>
          <w:tcPr>
            <w:tcW w:w="6796" w:type="dxa"/>
            <w:shd w:val="clear" w:color="auto" w:fill="D9D9D9"/>
          </w:tcPr>
          <w:p w14:paraId="2B4A0265" w14:textId="77777777" w:rsidR="00872AFA" w:rsidRDefault="00872AF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14AA72B" w14:textId="77777777" w:rsidR="00872AFA" w:rsidRDefault="00872AF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64231CAE" w14:textId="6714F2AA" w:rsidR="00872AFA" w:rsidRPr="00551240" w:rsidRDefault="00AD0E0B" w:rsidP="00872A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7FC0B97" w14:textId="4B8B5C29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72AFA" w14:paraId="1C1F3D3E" w14:textId="77777777" w:rsidTr="0094072A">
        <w:trPr>
          <w:trHeight w:val="285"/>
        </w:trPr>
        <w:tc>
          <w:tcPr>
            <w:tcW w:w="6796" w:type="dxa"/>
          </w:tcPr>
          <w:p w14:paraId="7938D2B0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265F73F" w14:textId="2657B964" w:rsidR="00872AFA" w:rsidRPr="00551240" w:rsidRDefault="00AD0E0B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3F79517" w14:textId="1834CCD5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AFA" w14:paraId="0986EBE3" w14:textId="77777777" w:rsidTr="0094072A">
        <w:trPr>
          <w:trHeight w:val="285"/>
        </w:trPr>
        <w:tc>
          <w:tcPr>
            <w:tcW w:w="6796" w:type="dxa"/>
          </w:tcPr>
          <w:p w14:paraId="757D3B9A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704459" w14:textId="10909800" w:rsidR="00872AFA" w:rsidRPr="00551240" w:rsidRDefault="00872AFA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6064791B" w14:textId="3CA2B742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AFA" w14:paraId="56033F7A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814063C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3CD08F4" w14:textId="2B8E78EB" w:rsidR="00872AFA" w:rsidRPr="00551240" w:rsidRDefault="00AD0E0B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533FEA10" w14:textId="09E93A3F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72AFA" w14:paraId="2087E5FC" w14:textId="77777777" w:rsidTr="0094072A">
        <w:trPr>
          <w:trHeight w:val="282"/>
        </w:trPr>
        <w:tc>
          <w:tcPr>
            <w:tcW w:w="6796" w:type="dxa"/>
          </w:tcPr>
          <w:p w14:paraId="55A71917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7AA5C856" w14:textId="7EEA556F" w:rsidR="00872AFA" w:rsidRPr="00551240" w:rsidRDefault="00AD0E0B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67A652B" w14:textId="7882AA0F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AFA" w14:paraId="75E55D12" w14:textId="77777777" w:rsidTr="0094072A">
        <w:trPr>
          <w:trHeight w:val="282"/>
        </w:trPr>
        <w:tc>
          <w:tcPr>
            <w:tcW w:w="6796" w:type="dxa"/>
          </w:tcPr>
          <w:p w14:paraId="188EB357" w14:textId="77777777" w:rsidR="00872AFA" w:rsidRDefault="00872A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18E8DB23" w14:textId="7EDC89D1" w:rsidR="00872AFA" w:rsidRPr="00551240" w:rsidRDefault="00872AFA" w:rsidP="00872A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582CC53" w14:textId="47C2F9DC" w:rsidR="00872AFA" w:rsidRPr="00551240" w:rsidRDefault="009A2318" w:rsidP="00551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2AFA" w14:paraId="4B3A4161" w14:textId="77777777" w:rsidTr="0094072A">
        <w:trPr>
          <w:trHeight w:val="282"/>
        </w:trPr>
        <w:tc>
          <w:tcPr>
            <w:tcW w:w="6796" w:type="dxa"/>
            <w:shd w:val="clear" w:color="auto" w:fill="DFDFDF"/>
          </w:tcPr>
          <w:p w14:paraId="7B308255" w14:textId="77777777" w:rsidR="00872AFA" w:rsidRDefault="00872AFA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24543C66" w14:textId="78599329" w:rsidR="00872AFA" w:rsidRPr="00551240" w:rsidRDefault="00AD0E0B" w:rsidP="00872A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2AFA" w:rsidRPr="005512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F04EE65" w14:textId="4F87F025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72AFA" w14:paraId="4A56333E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4EAF1EB" w14:textId="77777777" w:rsidR="00872AFA" w:rsidRDefault="00872AFA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FEB588" w14:textId="1E04D6AB" w:rsidR="00872AFA" w:rsidRPr="00551240" w:rsidRDefault="00AD0E0B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44F8962" w14:textId="495D3B70" w:rsidR="00872AFA" w:rsidRPr="00551240" w:rsidRDefault="009A2318" w:rsidP="00551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67F8A5AA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F86A4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D12523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2E86D02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9AAB09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445093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F0785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06778A9"/>
    <w:multiLevelType w:val="hybridMultilevel"/>
    <w:tmpl w:val="9FF2754A"/>
    <w:lvl w:ilvl="0" w:tplc="0415000F">
      <w:start w:val="1"/>
      <w:numFmt w:val="decimal"/>
      <w:lvlText w:val="%1.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B3B6E"/>
    <w:rsid w:val="000C15DF"/>
    <w:rsid w:val="000E1485"/>
    <w:rsid w:val="001B3860"/>
    <w:rsid w:val="002C33C6"/>
    <w:rsid w:val="00344497"/>
    <w:rsid w:val="003C2E3E"/>
    <w:rsid w:val="00551240"/>
    <w:rsid w:val="005E112E"/>
    <w:rsid w:val="0072393F"/>
    <w:rsid w:val="00872AFA"/>
    <w:rsid w:val="0094072A"/>
    <w:rsid w:val="009A2318"/>
    <w:rsid w:val="00A44671"/>
    <w:rsid w:val="00AD0E0B"/>
    <w:rsid w:val="00BF3A28"/>
    <w:rsid w:val="00CB6F78"/>
    <w:rsid w:val="00CE04BC"/>
    <w:rsid w:val="00D94CC9"/>
    <w:rsid w:val="00DB7CD3"/>
    <w:rsid w:val="00F07850"/>
    <w:rsid w:val="00F322AA"/>
    <w:rsid w:val="00F3534C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5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7850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F07850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7850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F0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15</cp:revision>
  <dcterms:created xsi:type="dcterms:W3CDTF">2022-06-03T12:48:00Z</dcterms:created>
  <dcterms:modified xsi:type="dcterms:W3CDTF">2022-06-27T10:19:00Z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