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9782" w14:textId="334B2E50" w:rsidR="00344497" w:rsidRPr="003375AD" w:rsidRDefault="00A9147D">
      <w:pPr>
        <w:pStyle w:val="Tytu"/>
        <w:rPr>
          <w:rFonts w:asciiTheme="minorHAnsi" w:hAnsiTheme="minorHAnsi" w:cstheme="minorHAnsi"/>
          <w:sz w:val="22"/>
          <w:szCs w:val="22"/>
        </w:rPr>
      </w:pPr>
      <w:r w:rsidRPr="003375AD">
        <w:rPr>
          <w:rFonts w:asciiTheme="minorHAnsi" w:hAnsiTheme="minorHAnsi" w:cstheme="minorHAnsi"/>
          <w:sz w:val="22"/>
          <w:szCs w:val="22"/>
        </w:rPr>
        <w:t>K</w:t>
      </w:r>
      <w:r w:rsidR="00F3534C" w:rsidRPr="003375AD">
        <w:rPr>
          <w:rFonts w:asciiTheme="minorHAnsi" w:hAnsiTheme="minorHAnsi" w:cstheme="minorHAnsi"/>
          <w:sz w:val="22"/>
          <w:szCs w:val="22"/>
        </w:rPr>
        <w:t>ARTA PRZEDMIOTU</w:t>
      </w:r>
    </w:p>
    <w:p w14:paraId="0F809783" w14:textId="77777777" w:rsidR="00344497" w:rsidRPr="003375AD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3375AD" w14:paraId="0F809786" w14:textId="77777777">
        <w:trPr>
          <w:trHeight w:val="285"/>
        </w:trPr>
        <w:tc>
          <w:tcPr>
            <w:tcW w:w="1952" w:type="dxa"/>
          </w:tcPr>
          <w:p w14:paraId="0F809784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0F809785" w14:textId="704AABAB" w:rsidR="00344497" w:rsidRPr="003375AD" w:rsidRDefault="00FE414B" w:rsidP="002C644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0222.</w:t>
            </w:r>
            <w:r w:rsidR="002C6440" w:rsidRPr="003375AD">
              <w:rPr>
                <w:rFonts w:asciiTheme="minorHAnsi" w:hAnsiTheme="minorHAnsi" w:cstheme="minorHAnsi"/>
              </w:rPr>
              <w:t>5</w:t>
            </w:r>
            <w:r w:rsidRPr="003375AD">
              <w:rPr>
                <w:rFonts w:asciiTheme="minorHAnsi" w:hAnsiTheme="minorHAnsi" w:cstheme="minorHAnsi"/>
              </w:rPr>
              <w:t>.HIS2.D.P</w:t>
            </w:r>
            <w:r w:rsidR="00FF3E1B" w:rsidRPr="003375AD">
              <w:rPr>
                <w:rFonts w:asciiTheme="minorHAnsi" w:hAnsiTheme="minorHAnsi" w:cstheme="minorHAnsi"/>
              </w:rPr>
              <w:t>A</w:t>
            </w:r>
            <w:r w:rsidRPr="003375AD">
              <w:rPr>
                <w:rFonts w:asciiTheme="minorHAnsi" w:hAnsiTheme="minorHAnsi" w:cstheme="minorHAnsi"/>
              </w:rPr>
              <w:t>Z</w:t>
            </w:r>
            <w:r w:rsidR="00A30A99" w:rsidRPr="003375AD">
              <w:rPr>
                <w:rFonts w:asciiTheme="minorHAnsi" w:hAnsiTheme="minorHAnsi" w:cstheme="minorHAnsi"/>
              </w:rPr>
              <w:t>K</w:t>
            </w:r>
          </w:p>
        </w:tc>
      </w:tr>
      <w:tr w:rsidR="00344497" w:rsidRPr="003375AD" w14:paraId="0F80978B" w14:textId="77777777">
        <w:trPr>
          <w:trHeight w:val="282"/>
        </w:trPr>
        <w:tc>
          <w:tcPr>
            <w:tcW w:w="1952" w:type="dxa"/>
            <w:vMerge w:val="restart"/>
          </w:tcPr>
          <w:p w14:paraId="0F809787" w14:textId="77777777" w:rsidR="00344497" w:rsidRPr="003375AD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0F809788" w14:textId="77777777" w:rsidR="00344497" w:rsidRPr="003375AD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0F809789" w14:textId="77777777" w:rsidR="00FE414B" w:rsidRPr="003375AD" w:rsidRDefault="00FE414B" w:rsidP="00FE414B">
            <w:pPr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Aspekty prawne zarządzania instytucjami i dobrami kultury</w:t>
            </w:r>
          </w:p>
          <w:p w14:paraId="0F80978A" w14:textId="77777777" w:rsidR="00344497" w:rsidRPr="003375AD" w:rsidRDefault="00FE414B" w:rsidP="00FE414B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3375AD">
              <w:rPr>
                <w:rStyle w:val="hps"/>
                <w:rFonts w:asciiTheme="minorHAnsi" w:hAnsiTheme="minorHAnsi" w:cstheme="minorHAnsi"/>
                <w:lang w:val="en-US"/>
              </w:rPr>
              <w:t>Legal aspects</w:t>
            </w:r>
            <w:r w:rsidRPr="003375A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375AD">
              <w:rPr>
                <w:rStyle w:val="hps"/>
                <w:rFonts w:asciiTheme="minorHAnsi" w:hAnsiTheme="minorHAnsi" w:cstheme="minorHAnsi"/>
                <w:lang w:val="en-US"/>
              </w:rPr>
              <w:t>of management</w:t>
            </w:r>
            <w:r w:rsidRPr="003375A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375AD">
              <w:rPr>
                <w:rStyle w:val="hps"/>
                <w:rFonts w:asciiTheme="minorHAnsi" w:hAnsiTheme="minorHAnsi" w:cstheme="minorHAnsi"/>
                <w:lang w:val="en-US"/>
              </w:rPr>
              <w:t>institutions and</w:t>
            </w:r>
            <w:r w:rsidRPr="003375AD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3375AD">
              <w:rPr>
                <w:rStyle w:val="hps"/>
                <w:rFonts w:asciiTheme="minorHAnsi" w:hAnsiTheme="minorHAnsi" w:cstheme="minorHAnsi"/>
                <w:lang w:val="en-US"/>
              </w:rPr>
              <w:t>cultural goods</w:t>
            </w:r>
          </w:p>
        </w:tc>
      </w:tr>
      <w:tr w:rsidR="00344497" w:rsidRPr="003375AD" w14:paraId="0F80978F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0F80978C" w14:textId="77777777" w:rsidR="00344497" w:rsidRPr="003375AD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0F80978D" w14:textId="77777777" w:rsidR="00344497" w:rsidRPr="003375AD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0F80978E" w14:textId="77777777" w:rsidR="00344497" w:rsidRPr="003375AD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0F809790" w14:textId="77777777" w:rsidR="00344497" w:rsidRPr="003375A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F809791" w14:textId="77777777" w:rsidR="00344497" w:rsidRPr="003375A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375AD">
        <w:rPr>
          <w:rFonts w:asciiTheme="minorHAnsi" w:hAnsiTheme="minorHAnsi" w:cstheme="minorHAnsi"/>
          <w:b/>
        </w:rPr>
        <w:t>USYTUOWANIE PRZEDMIOTU W SYSTEMIE</w:t>
      </w:r>
      <w:r w:rsidRPr="003375AD">
        <w:rPr>
          <w:rFonts w:asciiTheme="minorHAnsi" w:hAnsiTheme="minorHAnsi" w:cstheme="minorHAnsi"/>
          <w:b/>
          <w:spacing w:val="-4"/>
        </w:rPr>
        <w:t xml:space="preserve"> </w:t>
      </w:r>
      <w:r w:rsidRPr="003375AD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375AD" w14:paraId="0F809794" w14:textId="77777777">
        <w:trPr>
          <w:trHeight w:val="282"/>
        </w:trPr>
        <w:tc>
          <w:tcPr>
            <w:tcW w:w="4362" w:type="dxa"/>
          </w:tcPr>
          <w:p w14:paraId="0F809792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0F809793" w14:textId="77777777" w:rsidR="00344497" w:rsidRPr="003375AD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3375AD" w14:paraId="0F809797" w14:textId="77777777">
        <w:trPr>
          <w:trHeight w:val="285"/>
        </w:trPr>
        <w:tc>
          <w:tcPr>
            <w:tcW w:w="4362" w:type="dxa"/>
          </w:tcPr>
          <w:p w14:paraId="0F809795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0F809796" w14:textId="77777777" w:rsidR="00344497" w:rsidRPr="003375AD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3375AD" w14:paraId="0F80979A" w14:textId="77777777">
        <w:trPr>
          <w:trHeight w:val="282"/>
        </w:trPr>
        <w:tc>
          <w:tcPr>
            <w:tcW w:w="4362" w:type="dxa"/>
          </w:tcPr>
          <w:p w14:paraId="0F809798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F809799" w14:textId="77777777" w:rsidR="00344497" w:rsidRPr="003375AD" w:rsidRDefault="00D05A64" w:rsidP="00620F49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Studia </w:t>
            </w:r>
            <w:r w:rsidR="00620F49" w:rsidRPr="003375AD">
              <w:rPr>
                <w:rFonts w:asciiTheme="minorHAnsi" w:hAnsiTheme="minorHAnsi" w:cstheme="minorHAnsi"/>
              </w:rPr>
              <w:t>drugiego</w:t>
            </w:r>
            <w:r w:rsidRPr="003375AD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3375AD" w14:paraId="0F80979D" w14:textId="77777777">
        <w:trPr>
          <w:trHeight w:val="285"/>
        </w:trPr>
        <w:tc>
          <w:tcPr>
            <w:tcW w:w="4362" w:type="dxa"/>
          </w:tcPr>
          <w:p w14:paraId="0F80979B" w14:textId="663C937E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0F80979C" w14:textId="77777777" w:rsidR="00344497" w:rsidRPr="003375AD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3375AD" w14:paraId="0F8097A0" w14:textId="77777777">
        <w:trPr>
          <w:trHeight w:val="282"/>
        </w:trPr>
        <w:tc>
          <w:tcPr>
            <w:tcW w:w="4362" w:type="dxa"/>
          </w:tcPr>
          <w:p w14:paraId="0F80979E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0F80979F" w14:textId="71793CCD" w:rsidR="00344497" w:rsidRPr="003375AD" w:rsidRDefault="00ED07CE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D</w:t>
            </w:r>
            <w:r w:rsidR="00D05A64" w:rsidRPr="003375AD">
              <w:rPr>
                <w:rFonts w:asciiTheme="minorHAnsi" w:hAnsiTheme="minorHAnsi" w:cstheme="minorHAnsi"/>
              </w:rPr>
              <w:t>r hab. Szymon Orzechowski, prof. UJK</w:t>
            </w:r>
          </w:p>
        </w:tc>
      </w:tr>
      <w:tr w:rsidR="00344497" w:rsidRPr="003375AD" w14:paraId="0F8097A3" w14:textId="77777777">
        <w:trPr>
          <w:trHeight w:val="285"/>
        </w:trPr>
        <w:tc>
          <w:tcPr>
            <w:tcW w:w="4362" w:type="dxa"/>
          </w:tcPr>
          <w:p w14:paraId="0F8097A1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0F8097A2" w14:textId="77777777" w:rsidR="00344497" w:rsidRPr="003375AD" w:rsidRDefault="003375AD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2C6440" w:rsidRPr="003375AD">
                <w:rPr>
                  <w:rStyle w:val="Hipercze"/>
                  <w:rFonts w:asciiTheme="minorHAnsi" w:hAnsiTheme="minorHAnsi" w:cstheme="minorHAnsi"/>
                </w:rPr>
                <w:t>simon@ujk.edu.pl</w:t>
              </w:r>
            </w:hyperlink>
          </w:p>
        </w:tc>
      </w:tr>
    </w:tbl>
    <w:p w14:paraId="0F8097A4" w14:textId="77777777" w:rsidR="00344497" w:rsidRPr="003375A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F8097A5" w14:textId="77777777" w:rsidR="00344497" w:rsidRPr="003375A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375AD">
        <w:rPr>
          <w:rFonts w:asciiTheme="minorHAnsi" w:hAnsiTheme="minorHAnsi" w:cstheme="minorHAnsi"/>
          <w:b/>
        </w:rPr>
        <w:t>OGÓLNA CHARAKTERYSTYKA</w:t>
      </w:r>
      <w:r w:rsidRPr="003375AD">
        <w:rPr>
          <w:rFonts w:asciiTheme="minorHAnsi" w:hAnsiTheme="minorHAnsi" w:cstheme="minorHAnsi"/>
          <w:b/>
          <w:spacing w:val="-1"/>
        </w:rPr>
        <w:t xml:space="preserve"> </w:t>
      </w:r>
      <w:r w:rsidRPr="003375A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375AD" w14:paraId="0F8097A8" w14:textId="77777777">
        <w:trPr>
          <w:trHeight w:val="282"/>
        </w:trPr>
        <w:tc>
          <w:tcPr>
            <w:tcW w:w="4362" w:type="dxa"/>
          </w:tcPr>
          <w:p w14:paraId="0F8097A6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0F8097A7" w14:textId="77777777" w:rsidR="00344497" w:rsidRPr="003375AD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3375AD" w14:paraId="0F8097AB" w14:textId="77777777">
        <w:trPr>
          <w:trHeight w:val="285"/>
        </w:trPr>
        <w:tc>
          <w:tcPr>
            <w:tcW w:w="4362" w:type="dxa"/>
          </w:tcPr>
          <w:p w14:paraId="0F8097A9" w14:textId="3CF34036" w:rsidR="00344497" w:rsidRPr="003375AD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0F8097AA" w14:textId="77777777" w:rsidR="00344497" w:rsidRPr="003375AD" w:rsidRDefault="00D05A64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0F8097AC" w14:textId="77777777" w:rsidR="00344497" w:rsidRPr="003375AD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F8097AD" w14:textId="77777777" w:rsidR="00344497" w:rsidRPr="003375A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3375AD">
        <w:rPr>
          <w:rFonts w:asciiTheme="minorHAnsi" w:hAnsiTheme="minorHAnsi" w:cstheme="minorHAnsi"/>
          <w:b/>
        </w:rPr>
        <w:t>SZCZEGÓŁOWA CHARAKTERYSTYKA</w:t>
      </w:r>
      <w:r w:rsidRPr="003375AD">
        <w:rPr>
          <w:rFonts w:asciiTheme="minorHAnsi" w:hAnsiTheme="minorHAnsi" w:cstheme="minorHAnsi"/>
          <w:b/>
          <w:spacing w:val="-1"/>
        </w:rPr>
        <w:t xml:space="preserve"> </w:t>
      </w:r>
      <w:r w:rsidRPr="003375AD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3375AD" w14:paraId="0F8097B0" w14:textId="77777777">
        <w:trPr>
          <w:trHeight w:val="285"/>
        </w:trPr>
        <w:tc>
          <w:tcPr>
            <w:tcW w:w="3294" w:type="dxa"/>
            <w:gridSpan w:val="2"/>
          </w:tcPr>
          <w:p w14:paraId="0F8097AE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0F8097AF" w14:textId="77777777" w:rsidR="00344497" w:rsidRPr="003375AD" w:rsidRDefault="00EF41B2" w:rsidP="00A9147D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K</w:t>
            </w:r>
            <w:r w:rsidR="00D05A64" w:rsidRPr="003375AD">
              <w:rPr>
                <w:rFonts w:asciiTheme="minorHAnsi" w:hAnsiTheme="minorHAnsi" w:cstheme="minorHAnsi"/>
              </w:rPr>
              <w:t>onwersatorium</w:t>
            </w:r>
            <w:r w:rsidR="00620F49" w:rsidRPr="003375AD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3375AD" w14:paraId="0F8097B3" w14:textId="77777777">
        <w:trPr>
          <w:trHeight w:val="282"/>
        </w:trPr>
        <w:tc>
          <w:tcPr>
            <w:tcW w:w="3294" w:type="dxa"/>
            <w:gridSpan w:val="2"/>
          </w:tcPr>
          <w:p w14:paraId="0F8097B1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0F8097B2" w14:textId="02CD1BD9" w:rsidR="00344497" w:rsidRPr="003375AD" w:rsidRDefault="00D05A64" w:rsidP="00FE414B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Zajęcia tradycyjne w pomieszczeni</w:t>
            </w:r>
            <w:r w:rsidR="00A9147D" w:rsidRPr="003375AD">
              <w:rPr>
                <w:rFonts w:asciiTheme="minorHAnsi" w:hAnsiTheme="minorHAnsi" w:cstheme="minorHAnsi"/>
              </w:rPr>
              <w:t>u</w:t>
            </w:r>
            <w:r w:rsidRPr="003375AD">
              <w:rPr>
                <w:rFonts w:asciiTheme="minorHAnsi" w:hAnsiTheme="minorHAnsi" w:cstheme="minorHAnsi"/>
              </w:rPr>
              <w:t xml:space="preserve"> dydaktyczny</w:t>
            </w:r>
            <w:r w:rsidR="00A9147D" w:rsidRPr="003375AD">
              <w:rPr>
                <w:rFonts w:asciiTheme="minorHAnsi" w:hAnsiTheme="minorHAnsi" w:cstheme="minorHAnsi"/>
              </w:rPr>
              <w:t>m</w:t>
            </w:r>
            <w:r w:rsidRPr="003375AD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3375AD" w14:paraId="0F8097B6" w14:textId="77777777">
        <w:trPr>
          <w:trHeight w:val="285"/>
        </w:trPr>
        <w:tc>
          <w:tcPr>
            <w:tcW w:w="3294" w:type="dxa"/>
            <w:gridSpan w:val="2"/>
          </w:tcPr>
          <w:p w14:paraId="0F8097B4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0F8097B5" w14:textId="11B1F374" w:rsidR="00344497" w:rsidRPr="003375AD" w:rsidRDefault="00EF41B2" w:rsidP="00EF41B2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Z</w:t>
            </w:r>
            <w:r w:rsidR="00A70921" w:rsidRPr="003375AD">
              <w:rPr>
                <w:rFonts w:asciiTheme="minorHAnsi" w:hAnsiTheme="minorHAnsi" w:cstheme="minorHAnsi"/>
              </w:rPr>
              <w:t xml:space="preserve">aliczenie z oceną </w:t>
            </w:r>
          </w:p>
        </w:tc>
      </w:tr>
      <w:tr w:rsidR="00344497" w:rsidRPr="003375AD" w14:paraId="0F8097B9" w14:textId="77777777">
        <w:trPr>
          <w:trHeight w:val="282"/>
        </w:trPr>
        <w:tc>
          <w:tcPr>
            <w:tcW w:w="3294" w:type="dxa"/>
            <w:gridSpan w:val="2"/>
          </w:tcPr>
          <w:p w14:paraId="0F8097B7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0F8097B8" w14:textId="1EE695A2" w:rsidR="00344497" w:rsidRPr="003375AD" w:rsidRDefault="00285416" w:rsidP="00285416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Nauczanie problemowe</w:t>
            </w:r>
            <w:r w:rsidR="00A9147D" w:rsidRPr="003375AD">
              <w:rPr>
                <w:rFonts w:asciiTheme="minorHAnsi" w:hAnsiTheme="minorHAnsi" w:cstheme="minorHAnsi"/>
              </w:rPr>
              <w:t>;</w:t>
            </w:r>
            <w:r w:rsidR="00B1384B" w:rsidRPr="003375AD">
              <w:rPr>
                <w:rFonts w:asciiTheme="minorHAnsi" w:hAnsiTheme="minorHAnsi" w:cstheme="minorHAnsi"/>
              </w:rPr>
              <w:t xml:space="preserve"> pogadanka</w:t>
            </w:r>
            <w:r w:rsidR="00A9147D" w:rsidRPr="003375AD">
              <w:rPr>
                <w:rFonts w:asciiTheme="minorHAnsi" w:hAnsiTheme="minorHAnsi" w:cstheme="minorHAnsi"/>
              </w:rPr>
              <w:t>;</w:t>
            </w:r>
            <w:r w:rsidR="00A70921" w:rsidRPr="003375AD">
              <w:rPr>
                <w:rFonts w:asciiTheme="minorHAnsi" w:hAnsiTheme="minorHAnsi" w:cstheme="minorHAnsi"/>
              </w:rPr>
              <w:t xml:space="preserve"> praca z</w:t>
            </w:r>
            <w:r w:rsidR="00EF41B2" w:rsidRPr="003375AD">
              <w:rPr>
                <w:rFonts w:asciiTheme="minorHAnsi" w:hAnsiTheme="minorHAnsi" w:cstheme="minorHAnsi"/>
              </w:rPr>
              <w:t xml:space="preserve"> dokumentami prawnymi</w:t>
            </w:r>
            <w:r w:rsidR="00A9147D" w:rsidRPr="003375AD">
              <w:rPr>
                <w:rFonts w:asciiTheme="minorHAnsi" w:hAnsiTheme="minorHAnsi" w:cstheme="minorHAnsi"/>
              </w:rPr>
              <w:t>;</w:t>
            </w:r>
            <w:r w:rsidR="00A70921" w:rsidRPr="003375AD">
              <w:rPr>
                <w:rFonts w:asciiTheme="minorHAnsi" w:hAnsiTheme="minorHAnsi" w:cstheme="minorHAnsi"/>
              </w:rPr>
              <w:t xml:space="preserve"> dyskusja</w:t>
            </w:r>
          </w:p>
        </w:tc>
      </w:tr>
      <w:tr w:rsidR="00344497" w:rsidRPr="003375AD" w14:paraId="0F8097C4" w14:textId="77777777">
        <w:trPr>
          <w:trHeight w:val="285"/>
        </w:trPr>
        <w:tc>
          <w:tcPr>
            <w:tcW w:w="1527" w:type="dxa"/>
            <w:vMerge w:val="restart"/>
          </w:tcPr>
          <w:p w14:paraId="0F8097BA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3.5. Wykaz</w:t>
            </w:r>
          </w:p>
          <w:p w14:paraId="0F8097BB" w14:textId="77777777" w:rsidR="00344497" w:rsidRPr="003375AD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0F8097BC" w14:textId="77777777" w:rsidR="00344497" w:rsidRPr="003375A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0F8097BD" w14:textId="27E477E2" w:rsidR="004D2CF0" w:rsidRPr="003375AD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Golat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R.,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Podstawy prawa kultury</w:t>
            </w:r>
            <w:r w:rsidRPr="003375AD">
              <w:rPr>
                <w:rFonts w:asciiTheme="minorHAnsi" w:hAnsiTheme="minorHAnsi" w:cstheme="minorHAnsi"/>
              </w:rPr>
              <w:t>,  Poznań 2006</w:t>
            </w:r>
            <w:r w:rsidR="00A9147D" w:rsidRPr="003375AD">
              <w:rPr>
                <w:rFonts w:asciiTheme="minorHAnsi" w:hAnsiTheme="minorHAnsi" w:cstheme="minorHAnsi"/>
              </w:rPr>
              <w:t>.</w:t>
            </w:r>
          </w:p>
          <w:p w14:paraId="0F8097BE" w14:textId="7F48E520" w:rsidR="004D2CF0" w:rsidRPr="003375AD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Golat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R.,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Zamówienia publiczne w sferze kultury</w:t>
            </w:r>
            <w:r w:rsidRPr="003375AD">
              <w:rPr>
                <w:rFonts w:asciiTheme="minorHAnsi" w:hAnsiTheme="minorHAnsi" w:cstheme="minorHAnsi"/>
              </w:rPr>
              <w:t>, Warszawa 2008.</w:t>
            </w:r>
          </w:p>
          <w:p w14:paraId="0F8097BF" w14:textId="2A8AF423" w:rsidR="004D2CF0" w:rsidRPr="003375AD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Pruszyński J.,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Ochrona Zabytków w Polsce. Geneza, organizacja, prawo</w:t>
            </w:r>
            <w:r w:rsidRPr="003375AD">
              <w:rPr>
                <w:rFonts w:asciiTheme="minorHAnsi" w:hAnsiTheme="minorHAnsi" w:cstheme="minorHAnsi"/>
              </w:rPr>
              <w:t>, Warszawa 1989.</w:t>
            </w:r>
          </w:p>
          <w:p w14:paraId="0F8097C0" w14:textId="2FC4B1C4" w:rsidR="004D2CF0" w:rsidRPr="003375AD" w:rsidRDefault="004D2CF0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Pruszyński J.,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Dziedzictwo kultury Polski, jego straty i ochrona prawna</w:t>
            </w:r>
            <w:r w:rsidRPr="003375AD">
              <w:rPr>
                <w:rFonts w:asciiTheme="minorHAnsi" w:hAnsiTheme="minorHAnsi" w:cstheme="minorHAnsi"/>
              </w:rPr>
              <w:t>, t. I-II, Kraków 2001.</w:t>
            </w:r>
          </w:p>
          <w:p w14:paraId="0F8097C2" w14:textId="141D3861" w:rsidR="004D2CF0" w:rsidRPr="003375AD" w:rsidRDefault="004D2CF0" w:rsidP="004D2CF0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Włodarski J., </w:t>
            </w:r>
            <w:proofErr w:type="spellStart"/>
            <w:r w:rsidRPr="003375AD">
              <w:rPr>
                <w:rFonts w:asciiTheme="minorHAnsi" w:hAnsiTheme="minorHAnsi" w:cstheme="minorHAnsi"/>
              </w:rPr>
              <w:t>Zeidler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K.,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Prawo muzeów</w:t>
            </w:r>
            <w:r w:rsidRPr="003375AD">
              <w:rPr>
                <w:rFonts w:asciiTheme="minorHAnsi" w:hAnsiTheme="minorHAnsi" w:cstheme="minorHAnsi"/>
              </w:rPr>
              <w:t>, Warszawa 2008.</w:t>
            </w:r>
          </w:p>
          <w:p w14:paraId="0F8097C3" w14:textId="4008AAF8" w:rsidR="00344497" w:rsidRPr="003375AD" w:rsidRDefault="004D2CF0" w:rsidP="004D2CF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Zeidler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K.,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Prawo ochrony dziedzictwa kultury</w:t>
            </w:r>
            <w:r w:rsidRPr="003375AD">
              <w:rPr>
                <w:rFonts w:asciiTheme="minorHAnsi" w:hAnsiTheme="minorHAnsi" w:cstheme="minorHAnsi"/>
              </w:rPr>
              <w:t>, Warszawa 2008.</w:t>
            </w:r>
          </w:p>
        </w:tc>
      </w:tr>
      <w:tr w:rsidR="00344497" w:rsidRPr="003375AD" w14:paraId="0F8097D9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F8097C5" w14:textId="77777777" w:rsidR="00344497" w:rsidRPr="003375A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0F8097C6" w14:textId="77777777" w:rsidR="00344497" w:rsidRPr="003375A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0F8097C7" w14:textId="77777777" w:rsidR="004D2CF0" w:rsidRPr="003375AD" w:rsidRDefault="004D2CF0" w:rsidP="00381155">
            <w:pPr>
              <w:adjustRightInd w:val="0"/>
              <w:rPr>
                <w:rFonts w:asciiTheme="minorHAnsi" w:eastAsia="TTE17CA3F8t00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Białek W., Białek-</w:t>
            </w:r>
            <w:proofErr w:type="spellStart"/>
            <w:r w:rsidRPr="003375AD">
              <w:rPr>
                <w:rFonts w:asciiTheme="minorHAnsi" w:hAnsiTheme="minorHAnsi" w:cstheme="minorHAnsi"/>
              </w:rPr>
              <w:t>Guillemette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A., </w:t>
            </w:r>
            <w:r w:rsidRPr="003375AD">
              <w:rPr>
                <w:rFonts w:asciiTheme="minorHAnsi" w:hAnsiTheme="minorHAnsi" w:cstheme="minorHAnsi"/>
                <w:i/>
              </w:rPr>
              <w:t>Instytucje ochrony dóbr kultury w Polsce zajmuj</w:t>
            </w:r>
            <w:r w:rsidRPr="003375AD">
              <w:rPr>
                <w:rFonts w:asciiTheme="minorHAnsi" w:eastAsia="TTE17CA3F8t00" w:hAnsiTheme="minorHAnsi" w:cstheme="minorHAnsi"/>
                <w:i/>
              </w:rPr>
              <w:t>ą</w:t>
            </w:r>
            <w:r w:rsidRPr="003375AD">
              <w:rPr>
                <w:rFonts w:asciiTheme="minorHAnsi" w:hAnsiTheme="minorHAnsi" w:cstheme="minorHAnsi"/>
                <w:i/>
              </w:rPr>
              <w:t>ce si</w:t>
            </w:r>
            <w:r w:rsidRPr="003375AD">
              <w:rPr>
                <w:rFonts w:asciiTheme="minorHAnsi" w:eastAsia="TTE17CA3F8t00" w:hAnsiTheme="minorHAnsi" w:cstheme="minorHAnsi"/>
                <w:i/>
              </w:rPr>
              <w:t xml:space="preserve">ę </w:t>
            </w:r>
            <w:r w:rsidRPr="003375AD">
              <w:rPr>
                <w:rFonts w:asciiTheme="minorHAnsi" w:hAnsiTheme="minorHAnsi" w:cstheme="minorHAnsi"/>
                <w:i/>
              </w:rPr>
              <w:t>organizacj</w:t>
            </w:r>
            <w:r w:rsidRPr="003375AD">
              <w:rPr>
                <w:rFonts w:asciiTheme="minorHAnsi" w:eastAsia="TTE17CA3F8t00" w:hAnsiTheme="minorHAnsi" w:cstheme="minorHAnsi"/>
                <w:i/>
              </w:rPr>
              <w:t xml:space="preserve">ą </w:t>
            </w:r>
            <w:r w:rsidRPr="003375AD">
              <w:rPr>
                <w:rFonts w:asciiTheme="minorHAnsi" w:hAnsiTheme="minorHAnsi" w:cstheme="minorHAnsi"/>
                <w:i/>
              </w:rPr>
              <w:t>ich zabezpieczenia przed zagrożeniami okresu wojny i pokoju</w:t>
            </w:r>
            <w:r w:rsidRPr="003375AD">
              <w:rPr>
                <w:rFonts w:asciiTheme="minorHAnsi" w:hAnsiTheme="minorHAnsi" w:cstheme="minorHAnsi"/>
                <w:iCs/>
              </w:rPr>
              <w:t xml:space="preserve">, </w:t>
            </w:r>
            <w:r w:rsidRPr="003375AD">
              <w:rPr>
                <w:rFonts w:asciiTheme="minorHAnsi" w:hAnsiTheme="minorHAnsi" w:cstheme="minorHAnsi"/>
              </w:rPr>
              <w:t>„Ochrona</w:t>
            </w:r>
            <w:r w:rsidRPr="003375AD">
              <w:rPr>
                <w:rFonts w:asciiTheme="minorHAnsi" w:eastAsia="TTE17CA3F8t00" w:hAnsiTheme="minorHAnsi" w:cstheme="minorHAnsi"/>
              </w:rPr>
              <w:t xml:space="preserve"> </w:t>
            </w:r>
            <w:r w:rsidRPr="003375AD">
              <w:rPr>
                <w:rFonts w:asciiTheme="minorHAnsi" w:hAnsiTheme="minorHAnsi" w:cstheme="minorHAnsi"/>
              </w:rPr>
              <w:t>i Konserwacja Zabytków”, nr 5, Warszawa 1997.</w:t>
            </w:r>
          </w:p>
          <w:p w14:paraId="0F8097C8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Ilczuk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D., </w:t>
            </w:r>
            <w:r w:rsidRPr="003375AD">
              <w:rPr>
                <w:rFonts w:asciiTheme="minorHAnsi" w:hAnsiTheme="minorHAnsi" w:cstheme="minorHAnsi"/>
                <w:i/>
              </w:rPr>
              <w:t>Polityka kulturalna w społecze</w:t>
            </w:r>
            <w:r w:rsidRPr="003375AD">
              <w:rPr>
                <w:rFonts w:asciiTheme="minorHAnsi" w:eastAsia="TTE17CA3F8t00" w:hAnsiTheme="minorHAnsi" w:cstheme="minorHAnsi"/>
                <w:i/>
              </w:rPr>
              <w:t>ń</w:t>
            </w:r>
            <w:r w:rsidRPr="003375AD">
              <w:rPr>
                <w:rFonts w:asciiTheme="minorHAnsi" w:hAnsiTheme="minorHAnsi" w:cstheme="minorHAnsi"/>
                <w:i/>
              </w:rPr>
              <w:t>stwie obywatelskim</w:t>
            </w:r>
            <w:r w:rsidRPr="003375AD">
              <w:rPr>
                <w:rFonts w:asciiTheme="minorHAnsi" w:hAnsiTheme="minorHAnsi" w:cstheme="minorHAnsi"/>
                <w:iCs/>
              </w:rPr>
              <w:t xml:space="preserve">, </w:t>
            </w:r>
            <w:r w:rsidRPr="003375AD">
              <w:rPr>
                <w:rFonts w:asciiTheme="minorHAnsi" w:hAnsiTheme="minorHAnsi" w:cstheme="minorHAnsi"/>
              </w:rPr>
              <w:t>Kraków 2002.</w:t>
            </w:r>
          </w:p>
          <w:p w14:paraId="0F8097C9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Kasprzak M.,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Prawo pracy w instytucjach kultury</w:t>
            </w:r>
            <w:r w:rsidRPr="003375AD">
              <w:rPr>
                <w:rFonts w:asciiTheme="minorHAnsi" w:hAnsiTheme="minorHAnsi" w:cstheme="minorHAnsi"/>
              </w:rPr>
              <w:t>, Warszawa 2010.</w:t>
            </w:r>
          </w:p>
          <w:p w14:paraId="0F8097CA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Szulborska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-Łukaszewicz J.,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Instytucje kultury w Polsce- specyfika ich organizacji i finansowania</w:t>
            </w:r>
            <w:r w:rsidRPr="003375AD">
              <w:rPr>
                <w:rFonts w:asciiTheme="minorHAnsi" w:hAnsiTheme="minorHAnsi" w:cstheme="minorHAnsi"/>
              </w:rPr>
              <w:t>, „Zarządzanie kulturą”, nr 13, z.4, 2012, s. 305-328.</w:t>
            </w:r>
          </w:p>
          <w:p w14:paraId="0F8097CB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proofErr w:type="spellStart"/>
            <w:r w:rsidRPr="003375AD">
              <w:rPr>
                <w:rFonts w:asciiTheme="minorHAnsi" w:hAnsiTheme="minorHAnsi" w:cstheme="minorHAnsi"/>
              </w:rPr>
              <w:t>Szlendak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 T, Nowiński J., Wieczorek P., </w:t>
            </w:r>
            <w:r w:rsidRPr="003375AD">
              <w:rPr>
                <w:rFonts w:asciiTheme="minorHAnsi" w:hAnsiTheme="minorHAnsi" w:cstheme="minorHAnsi"/>
                <w:i/>
                <w:iCs/>
              </w:rPr>
              <w:t>Podręcznik szkoleniowy dotyczący sektora kultury w Polsce dla wnioskodawców i partnerów programu ”Promowanie różnorodności kulturalnej i artystycznej w ramach europejskiego dziedzictwa kultury” finansowanego z funduszy EOG 2009-2014</w:t>
            </w:r>
            <w:r w:rsidRPr="003375AD">
              <w:rPr>
                <w:rFonts w:asciiTheme="minorHAnsi" w:hAnsiTheme="minorHAnsi" w:cstheme="minorHAnsi"/>
              </w:rPr>
              <w:t>, Warszawa 2012.</w:t>
            </w:r>
          </w:p>
          <w:p w14:paraId="0F8097CC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Wybrane akty prawne:</w:t>
            </w:r>
          </w:p>
          <w:p w14:paraId="0F8097CD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Ustawa z dnia 23 lipca 2003 r. o ochronie zabytków i opiece nad zabytkami (Dz. U. z 2003 r. Nr 162 poz. 1568 z </w:t>
            </w:r>
            <w:proofErr w:type="spellStart"/>
            <w:r w:rsidRPr="003375AD">
              <w:rPr>
                <w:rFonts w:asciiTheme="minorHAnsi" w:hAnsiTheme="minorHAnsi" w:cstheme="minorHAnsi"/>
              </w:rPr>
              <w:t>późn</w:t>
            </w:r>
            <w:proofErr w:type="spellEnd"/>
            <w:r w:rsidRPr="003375AD">
              <w:rPr>
                <w:rFonts w:asciiTheme="minorHAnsi" w:hAnsiTheme="minorHAnsi" w:cstheme="minorHAnsi"/>
              </w:rPr>
              <w:t>. zm.)</w:t>
            </w:r>
            <w:r w:rsidR="00BD1A4F" w:rsidRPr="003375AD">
              <w:rPr>
                <w:rFonts w:asciiTheme="minorHAnsi" w:hAnsiTheme="minorHAnsi" w:cstheme="minorHAnsi"/>
              </w:rPr>
              <w:t>.</w:t>
            </w:r>
          </w:p>
          <w:p w14:paraId="0F8097CE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Ustawa z dnia 21 listopada 1996 r. o muzeach (Dz. U. z 1997 r. nr 5, poz.24, z </w:t>
            </w:r>
            <w:proofErr w:type="spellStart"/>
            <w:r w:rsidRPr="003375AD">
              <w:rPr>
                <w:rFonts w:asciiTheme="minorHAnsi" w:hAnsiTheme="minorHAnsi" w:cstheme="minorHAnsi"/>
              </w:rPr>
              <w:t>późn</w:t>
            </w:r>
            <w:proofErr w:type="spellEnd"/>
            <w:r w:rsidRPr="003375AD">
              <w:rPr>
                <w:rFonts w:asciiTheme="minorHAnsi" w:hAnsiTheme="minorHAnsi" w:cstheme="minorHAnsi"/>
              </w:rPr>
              <w:t>. zm.)</w:t>
            </w:r>
            <w:r w:rsidR="00BD1A4F" w:rsidRPr="003375AD">
              <w:rPr>
                <w:rFonts w:asciiTheme="minorHAnsi" w:hAnsiTheme="minorHAnsi" w:cstheme="minorHAnsi"/>
              </w:rPr>
              <w:t>.</w:t>
            </w:r>
            <w:r w:rsidRPr="003375AD">
              <w:rPr>
                <w:rFonts w:asciiTheme="minorHAnsi" w:hAnsiTheme="minorHAnsi" w:cstheme="minorHAnsi"/>
              </w:rPr>
              <w:t xml:space="preserve"> </w:t>
            </w:r>
          </w:p>
          <w:p w14:paraId="0F8097CF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Ustawa z dnia 27 czerwca 1997 r. o bibliotekach (Dz.U. z 1997 r. nr 85 poz. 539 z </w:t>
            </w:r>
            <w:proofErr w:type="spellStart"/>
            <w:r w:rsidRPr="003375AD">
              <w:rPr>
                <w:rFonts w:asciiTheme="minorHAnsi" w:hAnsiTheme="minorHAnsi" w:cstheme="minorHAnsi"/>
              </w:rPr>
              <w:t>późn</w:t>
            </w:r>
            <w:proofErr w:type="spellEnd"/>
            <w:r w:rsidRPr="003375AD">
              <w:rPr>
                <w:rFonts w:asciiTheme="minorHAnsi" w:hAnsiTheme="minorHAnsi" w:cstheme="minorHAnsi"/>
              </w:rPr>
              <w:t xml:space="preserve">. zm.). </w:t>
            </w:r>
          </w:p>
          <w:p w14:paraId="0F8097D0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Ustawa z dnia 14 lipca 1983 r. o narodowym zasobie archiwalnym i archiwach (Dz. U. z 2006 r., Nr 97, poz. 673 z </w:t>
            </w:r>
            <w:proofErr w:type="spellStart"/>
            <w:r w:rsidRPr="003375AD">
              <w:rPr>
                <w:rFonts w:asciiTheme="minorHAnsi" w:hAnsiTheme="minorHAnsi" w:cstheme="minorHAnsi"/>
              </w:rPr>
              <w:t>późn</w:t>
            </w:r>
            <w:proofErr w:type="spellEnd"/>
            <w:r w:rsidRPr="003375AD">
              <w:rPr>
                <w:rFonts w:asciiTheme="minorHAnsi" w:hAnsiTheme="minorHAnsi" w:cstheme="minorHAnsi"/>
              </w:rPr>
              <w:t>. zm.)</w:t>
            </w:r>
            <w:r w:rsidR="00BD1A4F" w:rsidRPr="003375AD">
              <w:rPr>
                <w:rFonts w:asciiTheme="minorHAnsi" w:hAnsiTheme="minorHAnsi" w:cstheme="minorHAnsi"/>
              </w:rPr>
              <w:t>.</w:t>
            </w:r>
          </w:p>
          <w:p w14:paraId="0F8097D1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Adresy stron internetowych;</w:t>
            </w:r>
          </w:p>
          <w:p w14:paraId="0F8097D2" w14:textId="77777777" w:rsidR="004D2CF0" w:rsidRPr="003375AD" w:rsidRDefault="003375AD" w:rsidP="00381155">
            <w:pPr>
              <w:rPr>
                <w:rFonts w:asciiTheme="minorHAnsi" w:hAnsiTheme="minorHAnsi" w:cstheme="minorHAnsi"/>
              </w:rPr>
            </w:pPr>
            <w:hyperlink r:id="rId7" w:history="1">
              <w:r w:rsidR="004D2CF0" w:rsidRPr="003375AD">
                <w:rPr>
                  <w:rStyle w:val="Hipercze"/>
                  <w:rFonts w:asciiTheme="minorHAnsi" w:hAnsiTheme="minorHAnsi" w:cstheme="minorHAnsi"/>
                </w:rPr>
                <w:t>www.kongreskultury.pl</w:t>
              </w:r>
            </w:hyperlink>
          </w:p>
          <w:p w14:paraId="0F8097D3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http:/www.unesco.pl</w:t>
            </w:r>
          </w:p>
          <w:p w14:paraId="0F8097D4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http://www.mkidn.gov.pl</w:t>
            </w:r>
          </w:p>
          <w:p w14:paraId="0F8097D5" w14:textId="77777777" w:rsidR="004D2CF0" w:rsidRPr="003375AD" w:rsidRDefault="004D2CF0" w:rsidP="00381155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htt://www.zabytki-tonz.pl</w:t>
            </w:r>
          </w:p>
          <w:p w14:paraId="0F8097D6" w14:textId="77777777" w:rsidR="004D2CF0" w:rsidRPr="003375AD" w:rsidRDefault="004D2CF0" w:rsidP="00381155">
            <w:pPr>
              <w:rPr>
                <w:rFonts w:asciiTheme="minorHAnsi" w:hAnsiTheme="minorHAnsi" w:cstheme="minorHAnsi"/>
                <w:lang w:val="de-DE"/>
              </w:rPr>
            </w:pPr>
            <w:r w:rsidRPr="003375AD">
              <w:rPr>
                <w:rFonts w:asciiTheme="minorHAnsi" w:hAnsiTheme="minorHAnsi" w:cstheme="minorHAnsi"/>
                <w:lang w:val="de-DE"/>
              </w:rPr>
              <w:t xml:space="preserve">htt:// </w:t>
            </w:r>
            <w:hyperlink r:id="rId8" w:history="1">
              <w:r w:rsidRPr="003375AD">
                <w:rPr>
                  <w:rStyle w:val="Hipercze"/>
                  <w:rFonts w:asciiTheme="minorHAnsi" w:hAnsiTheme="minorHAnsi" w:cstheme="minorHAnsi"/>
                  <w:lang w:val="de-DE"/>
                </w:rPr>
                <w:t>www.bip.gov.pl</w:t>
              </w:r>
            </w:hyperlink>
          </w:p>
          <w:p w14:paraId="0F8097D7" w14:textId="77777777" w:rsidR="004D2CF0" w:rsidRPr="003375AD" w:rsidRDefault="003375AD" w:rsidP="00381155">
            <w:pPr>
              <w:rPr>
                <w:rFonts w:asciiTheme="minorHAnsi" w:hAnsiTheme="minorHAnsi" w:cstheme="minorHAnsi"/>
                <w:lang w:val="de-DE"/>
              </w:rPr>
            </w:pPr>
            <w:hyperlink r:id="rId9" w:history="1">
              <w:r w:rsidR="004D2CF0" w:rsidRPr="003375AD">
                <w:rPr>
                  <w:rStyle w:val="Hipercze"/>
                  <w:rFonts w:asciiTheme="minorHAnsi" w:hAnsiTheme="minorHAnsi" w:cstheme="minorHAnsi"/>
                  <w:lang w:val="de-DE"/>
                </w:rPr>
                <w:t>http://zabkielce.prot.pl</w:t>
              </w:r>
            </w:hyperlink>
          </w:p>
          <w:p w14:paraId="0F8097D8" w14:textId="77777777" w:rsidR="00344497" w:rsidRPr="003375AD" w:rsidRDefault="003375AD" w:rsidP="00381155">
            <w:pPr>
              <w:pStyle w:val="TableParagraph"/>
              <w:rPr>
                <w:rFonts w:asciiTheme="minorHAnsi" w:hAnsiTheme="minorHAnsi" w:cstheme="minorHAnsi"/>
                <w:lang w:val="de-DE"/>
              </w:rPr>
            </w:pPr>
            <w:hyperlink r:id="rId10" w:history="1">
              <w:r w:rsidR="002C6440" w:rsidRPr="003375AD">
                <w:rPr>
                  <w:rStyle w:val="Hipercze"/>
                  <w:rFonts w:asciiTheme="minorHAnsi" w:hAnsiTheme="minorHAnsi" w:cstheme="minorHAnsi"/>
                  <w:lang w:val="de-DE"/>
                </w:rPr>
                <w:t>http://www.nid.pl</w:t>
              </w:r>
            </w:hyperlink>
          </w:p>
        </w:tc>
      </w:tr>
    </w:tbl>
    <w:p w14:paraId="0F8097DA" w14:textId="77777777" w:rsidR="00344497" w:rsidRPr="003375A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  <w:lang w:val="de-DE"/>
        </w:rPr>
      </w:pPr>
    </w:p>
    <w:p w14:paraId="0F8097DB" w14:textId="77777777" w:rsidR="00344497" w:rsidRPr="003375AD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3375AD">
        <w:rPr>
          <w:rFonts w:asciiTheme="minorHAnsi" w:hAnsiTheme="minorHAnsi" w:cstheme="minorHAnsi"/>
          <w:b/>
        </w:rPr>
        <w:t>CELE, TREŚCI I EFEKTY UCZENIA</w:t>
      </w:r>
      <w:r w:rsidRPr="003375AD">
        <w:rPr>
          <w:rFonts w:asciiTheme="minorHAnsi" w:hAnsiTheme="minorHAnsi" w:cstheme="minorHAnsi"/>
          <w:b/>
          <w:spacing w:val="5"/>
        </w:rPr>
        <w:t xml:space="preserve"> </w:t>
      </w:r>
      <w:r w:rsidRPr="003375AD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3375AD" w14:paraId="0F8097E7" w14:textId="77777777">
        <w:trPr>
          <w:trHeight w:val="909"/>
        </w:trPr>
        <w:tc>
          <w:tcPr>
            <w:tcW w:w="9782" w:type="dxa"/>
          </w:tcPr>
          <w:p w14:paraId="0F8097DD" w14:textId="77777777" w:rsidR="00344497" w:rsidRPr="003375AD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3375A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F8097DF" w14:textId="77777777" w:rsidR="00561099" w:rsidRPr="003375AD" w:rsidRDefault="00561099" w:rsidP="00561099">
            <w:pPr>
              <w:ind w:firstLine="72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Konwersatorium:</w:t>
            </w:r>
          </w:p>
          <w:p w14:paraId="0F8097E1" w14:textId="7270A5B6" w:rsidR="00941815" w:rsidRPr="003375AD" w:rsidRDefault="00561099" w:rsidP="00215653">
            <w:pPr>
              <w:jc w:val="bot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C1</w:t>
            </w:r>
            <w:r w:rsidR="00B51120" w:rsidRPr="003375AD">
              <w:rPr>
                <w:rFonts w:asciiTheme="minorHAnsi" w:hAnsiTheme="minorHAnsi" w:cstheme="minorHAnsi"/>
              </w:rPr>
              <w:t>-</w:t>
            </w:r>
            <w:r w:rsidRPr="003375AD">
              <w:rPr>
                <w:rFonts w:asciiTheme="minorHAnsi" w:hAnsiTheme="minorHAnsi" w:cstheme="minorHAnsi"/>
              </w:rPr>
              <w:t xml:space="preserve"> </w:t>
            </w:r>
            <w:r w:rsidR="00941815" w:rsidRPr="003375AD">
              <w:rPr>
                <w:rFonts w:asciiTheme="minorHAnsi" w:hAnsiTheme="minorHAnsi" w:cstheme="minorHAnsi"/>
              </w:rPr>
              <w:t>Przedstawienie aktualnych przepisów prawa regulującego zasady działania  instytucji kultury</w:t>
            </w:r>
            <w:r w:rsidR="00215653" w:rsidRPr="003375AD">
              <w:rPr>
                <w:rFonts w:asciiTheme="minorHAnsi" w:hAnsiTheme="minorHAnsi" w:cstheme="minorHAnsi"/>
              </w:rPr>
              <w:t>; zapoznanie z zasadami zarządzania  instytucjami i organizacjami społecznymi, które zajmują się ochroną dóbr kultury w Polsce.</w:t>
            </w:r>
          </w:p>
          <w:p w14:paraId="0F8097E2" w14:textId="1E6B4D47" w:rsidR="00561099" w:rsidRPr="003375AD" w:rsidRDefault="00561099" w:rsidP="00215653">
            <w:pPr>
              <w:jc w:val="bot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C2</w:t>
            </w:r>
            <w:r w:rsidR="00B51120" w:rsidRPr="003375AD">
              <w:rPr>
                <w:rFonts w:asciiTheme="minorHAnsi" w:hAnsiTheme="minorHAnsi" w:cstheme="minorHAnsi"/>
              </w:rPr>
              <w:t>-</w:t>
            </w:r>
            <w:r w:rsidRPr="003375AD">
              <w:rPr>
                <w:rFonts w:asciiTheme="minorHAnsi" w:hAnsiTheme="minorHAnsi" w:cstheme="minorHAnsi"/>
              </w:rPr>
              <w:t xml:space="preserve"> </w:t>
            </w:r>
            <w:r w:rsidR="00215653" w:rsidRPr="003375AD">
              <w:rPr>
                <w:rFonts w:asciiTheme="minorHAnsi" w:hAnsiTheme="minorHAnsi" w:cstheme="minorHAnsi"/>
              </w:rPr>
              <w:t xml:space="preserve">Rozwijanie umiejętności wyszukiwania i korzystania z różnego rodzaju aktów prawnych i rozumienia ich specyficznego języka.  </w:t>
            </w:r>
          </w:p>
          <w:p w14:paraId="0F8097E3" w14:textId="5F3E8475" w:rsidR="00561099" w:rsidRPr="003375AD" w:rsidRDefault="00561099" w:rsidP="00215653">
            <w:pPr>
              <w:jc w:val="bot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C3</w:t>
            </w:r>
            <w:r w:rsidR="00B51120" w:rsidRPr="003375AD">
              <w:rPr>
                <w:rFonts w:asciiTheme="minorHAnsi" w:hAnsiTheme="minorHAnsi" w:cstheme="minorHAnsi"/>
              </w:rPr>
              <w:t>-</w:t>
            </w:r>
            <w:r w:rsidRPr="003375AD">
              <w:rPr>
                <w:rFonts w:asciiTheme="minorHAnsi" w:hAnsiTheme="minorHAnsi" w:cstheme="minorHAnsi"/>
              </w:rPr>
              <w:t xml:space="preserve"> Rozwijanie  wśród studentów potrzeby dbania o </w:t>
            </w:r>
            <w:r w:rsidR="00832FF6" w:rsidRPr="003375AD">
              <w:rPr>
                <w:rFonts w:asciiTheme="minorHAnsi" w:hAnsiTheme="minorHAnsi" w:cstheme="minorHAnsi"/>
              </w:rPr>
              <w:t xml:space="preserve"> ochronę </w:t>
            </w:r>
            <w:r w:rsidRPr="003375AD">
              <w:rPr>
                <w:rFonts w:asciiTheme="minorHAnsi" w:hAnsiTheme="minorHAnsi" w:cstheme="minorHAnsi"/>
              </w:rPr>
              <w:t>dziedzictw</w:t>
            </w:r>
            <w:r w:rsidR="00832FF6" w:rsidRPr="003375AD">
              <w:rPr>
                <w:rFonts w:asciiTheme="minorHAnsi" w:hAnsiTheme="minorHAnsi" w:cstheme="minorHAnsi"/>
              </w:rPr>
              <w:t>a</w:t>
            </w:r>
            <w:r w:rsidRPr="003375AD">
              <w:rPr>
                <w:rFonts w:asciiTheme="minorHAnsi" w:hAnsiTheme="minorHAnsi" w:cstheme="minorHAnsi"/>
              </w:rPr>
              <w:t xml:space="preserve"> kulturowe</w:t>
            </w:r>
            <w:r w:rsidR="00832FF6" w:rsidRPr="003375AD">
              <w:rPr>
                <w:rFonts w:asciiTheme="minorHAnsi" w:hAnsiTheme="minorHAnsi" w:cstheme="minorHAnsi"/>
              </w:rPr>
              <w:t>go</w:t>
            </w:r>
            <w:r w:rsidRPr="003375AD">
              <w:rPr>
                <w:rFonts w:asciiTheme="minorHAnsi" w:hAnsiTheme="minorHAnsi" w:cstheme="minorHAnsi"/>
              </w:rPr>
              <w:t xml:space="preserve"> i ukazanie jak złożony charakter  ma zarządzanie  tymi szczególnymi zasobami</w:t>
            </w:r>
            <w:r w:rsidR="00A66E29" w:rsidRPr="003375AD">
              <w:rPr>
                <w:rFonts w:asciiTheme="minorHAnsi" w:hAnsiTheme="minorHAnsi" w:cstheme="minorHAnsi"/>
              </w:rPr>
              <w:t>.</w:t>
            </w:r>
          </w:p>
          <w:p w14:paraId="0F8097E6" w14:textId="7924E448" w:rsidR="00344497" w:rsidRPr="003375AD" w:rsidRDefault="00561099" w:rsidP="00215653">
            <w:pPr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</w:rPr>
              <w:t>C4</w:t>
            </w:r>
            <w:r w:rsidR="00A66E29" w:rsidRPr="003375AD">
              <w:rPr>
                <w:rFonts w:asciiTheme="minorHAnsi" w:hAnsiTheme="minorHAnsi" w:cstheme="minorHAnsi"/>
              </w:rPr>
              <w:t>-</w:t>
            </w:r>
            <w:r w:rsidRPr="003375A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44497" w:rsidRPr="003375AD" w14:paraId="0F8097F7" w14:textId="77777777" w:rsidTr="00A66E29">
        <w:trPr>
          <w:trHeight w:val="2886"/>
        </w:trPr>
        <w:tc>
          <w:tcPr>
            <w:tcW w:w="9782" w:type="dxa"/>
          </w:tcPr>
          <w:p w14:paraId="0F8097E9" w14:textId="77777777" w:rsidR="00344497" w:rsidRPr="003375AD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3375AD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554D6D29" w14:textId="77777777" w:rsidR="00ED07CE" w:rsidRPr="003375AD" w:rsidRDefault="00ED07CE" w:rsidP="00A66E29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</w:p>
          <w:p w14:paraId="0F8097EA" w14:textId="531E87D2" w:rsidR="00561099" w:rsidRPr="003375AD" w:rsidRDefault="00561099" w:rsidP="00A66E29">
            <w:pPr>
              <w:pStyle w:val="TableParagraph"/>
              <w:ind w:left="141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Konwersatorium:</w:t>
            </w:r>
          </w:p>
          <w:p w14:paraId="0F8097EC" w14:textId="2E773025" w:rsidR="00561099" w:rsidRPr="003375AD" w:rsidRDefault="00561099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1.</w:t>
            </w:r>
            <w:r w:rsidR="00BA4414" w:rsidRPr="003375AD">
              <w:rPr>
                <w:rFonts w:asciiTheme="minorHAnsi" w:hAnsiTheme="minorHAnsi" w:cstheme="minorHAnsi"/>
              </w:rPr>
              <w:t xml:space="preserve"> </w:t>
            </w:r>
            <w:r w:rsidR="00832FF6" w:rsidRPr="003375AD">
              <w:rPr>
                <w:rFonts w:asciiTheme="minorHAnsi" w:hAnsiTheme="minorHAnsi" w:cstheme="minorHAnsi"/>
              </w:rPr>
              <w:t>Prawne regulacje działalności instytucji ochrony dóbr kultury.</w:t>
            </w:r>
          </w:p>
          <w:p w14:paraId="0F8097ED" w14:textId="760839FB" w:rsidR="00561099" w:rsidRPr="003375AD" w:rsidRDefault="00E2650D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2</w:t>
            </w:r>
            <w:r w:rsidR="00561099" w:rsidRPr="003375AD">
              <w:rPr>
                <w:rFonts w:asciiTheme="minorHAnsi" w:hAnsiTheme="minorHAnsi" w:cstheme="minorHAnsi"/>
              </w:rPr>
              <w:t xml:space="preserve">.  Zarządzanie instytucjami kultury w świetle obowiązującego prawa. </w:t>
            </w:r>
          </w:p>
          <w:p w14:paraId="0F8097EE" w14:textId="432E8A8B" w:rsidR="00561099" w:rsidRPr="003375AD" w:rsidRDefault="00E2650D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3</w:t>
            </w:r>
            <w:r w:rsidR="00561099" w:rsidRPr="003375AD">
              <w:rPr>
                <w:rFonts w:asciiTheme="minorHAnsi" w:hAnsiTheme="minorHAnsi" w:cstheme="minorHAnsi"/>
              </w:rPr>
              <w:t xml:space="preserve">. Warunki prawne funkcjonowania różnych instytucji kultury (muzea,  biblioteki, archiwa, teatry).  </w:t>
            </w:r>
          </w:p>
          <w:p w14:paraId="0F8097EF" w14:textId="0668727F" w:rsidR="00832FF6" w:rsidRPr="003375AD" w:rsidRDefault="00E2650D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4</w:t>
            </w:r>
            <w:r w:rsidR="00832FF6" w:rsidRPr="003375AD">
              <w:rPr>
                <w:rFonts w:asciiTheme="minorHAnsi" w:hAnsiTheme="minorHAnsi" w:cstheme="minorHAnsi"/>
              </w:rPr>
              <w:t>. Źródła finansowania instytucji ochrony dóbr kultury – budżet państwa, środki samorządowe, sponsoring.</w:t>
            </w:r>
          </w:p>
          <w:p w14:paraId="0F8097F0" w14:textId="00895791" w:rsidR="00561099" w:rsidRPr="003375AD" w:rsidRDefault="002C49DE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5</w:t>
            </w:r>
            <w:r w:rsidR="00561099" w:rsidRPr="003375AD">
              <w:rPr>
                <w:rFonts w:asciiTheme="minorHAnsi" w:hAnsiTheme="minorHAnsi" w:cstheme="minorHAnsi"/>
              </w:rPr>
              <w:t xml:space="preserve">. Zasady gospodarki finansowej instytucji kultury - dotacja organizatora, przychody własne, środki zewnętrzne. </w:t>
            </w:r>
          </w:p>
          <w:p w14:paraId="0F8097F1" w14:textId="4EAAFB50" w:rsidR="00561099" w:rsidRPr="003375AD" w:rsidRDefault="002C49DE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6</w:t>
            </w:r>
            <w:r w:rsidR="00561099" w:rsidRPr="003375AD">
              <w:rPr>
                <w:rFonts w:asciiTheme="minorHAnsi" w:hAnsiTheme="minorHAnsi" w:cstheme="minorHAnsi"/>
              </w:rPr>
              <w:t xml:space="preserve">. Specyfika zatrudnienia w instytucjach kultury. </w:t>
            </w:r>
          </w:p>
          <w:p w14:paraId="0F8097F2" w14:textId="67EA6C17" w:rsidR="00561099" w:rsidRPr="003375AD" w:rsidRDefault="002C49DE" w:rsidP="00602982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7</w:t>
            </w:r>
            <w:r w:rsidR="00561099" w:rsidRPr="003375AD">
              <w:rPr>
                <w:rFonts w:asciiTheme="minorHAnsi" w:hAnsiTheme="minorHAnsi" w:cstheme="minorHAnsi"/>
              </w:rPr>
              <w:t>. Kompetencje samorządów lokalnych w sektorze kultury.</w:t>
            </w:r>
          </w:p>
          <w:p w14:paraId="0F8097F6" w14:textId="192C6B2A" w:rsidR="00344497" w:rsidRPr="003375AD" w:rsidRDefault="002C49DE" w:rsidP="00602982">
            <w:pPr>
              <w:tabs>
                <w:tab w:val="left" w:pos="2655"/>
              </w:tabs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8</w:t>
            </w:r>
            <w:r w:rsidR="00561099" w:rsidRPr="003375AD">
              <w:rPr>
                <w:rFonts w:asciiTheme="minorHAnsi" w:hAnsiTheme="minorHAnsi" w:cstheme="minorHAnsi"/>
              </w:rPr>
              <w:t>.  Instytucje kultury w strukturach organizacji pozarządowych, związków kościelnych i podmiotów gospodarczych.</w:t>
            </w:r>
          </w:p>
        </w:tc>
      </w:tr>
    </w:tbl>
    <w:p w14:paraId="0F8097F8" w14:textId="77777777" w:rsidR="00344497" w:rsidRPr="003375AD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4DA4D6A1" w14:textId="77777777" w:rsidR="00344497" w:rsidRPr="003375AD" w:rsidRDefault="00F3534C" w:rsidP="00A66E29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3375AD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499DA2B3" w14:textId="77777777" w:rsidR="00A66E29" w:rsidRPr="003375AD" w:rsidRDefault="00A66E29" w:rsidP="00A66E29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3375AD" w14:paraId="0F80981C" w14:textId="77777777">
        <w:trPr>
          <w:trHeight w:val="918"/>
        </w:trPr>
        <w:tc>
          <w:tcPr>
            <w:tcW w:w="795" w:type="dxa"/>
            <w:textDirection w:val="btLr"/>
          </w:tcPr>
          <w:p w14:paraId="0F809816" w14:textId="77777777" w:rsidR="00344497" w:rsidRPr="003375AD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0F809817" w14:textId="77777777" w:rsidR="00344497" w:rsidRPr="003375AD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0F809818" w14:textId="77777777" w:rsidR="00344497" w:rsidRPr="003375AD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0F809819" w14:textId="77777777" w:rsidR="00344497" w:rsidRPr="003375AD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0F80981A" w14:textId="77777777" w:rsidR="00344497" w:rsidRPr="003375AD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0F80981B" w14:textId="77777777" w:rsidR="00344497" w:rsidRPr="003375AD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3375AD" w14:paraId="0F80981E" w14:textId="77777777">
        <w:trPr>
          <w:trHeight w:val="282"/>
        </w:trPr>
        <w:tc>
          <w:tcPr>
            <w:tcW w:w="9782" w:type="dxa"/>
            <w:gridSpan w:val="3"/>
          </w:tcPr>
          <w:p w14:paraId="0F80981D" w14:textId="77777777" w:rsidR="00344497" w:rsidRPr="003375AD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</w:rPr>
              <w:t xml:space="preserve">w zakresie </w:t>
            </w:r>
            <w:r w:rsidRPr="003375AD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895B47" w:rsidRPr="003375AD" w14:paraId="0F809822" w14:textId="77777777">
        <w:trPr>
          <w:trHeight w:val="285"/>
        </w:trPr>
        <w:tc>
          <w:tcPr>
            <w:tcW w:w="795" w:type="dxa"/>
          </w:tcPr>
          <w:p w14:paraId="0F80981F" w14:textId="77777777" w:rsidR="00895B47" w:rsidRPr="003375AD" w:rsidRDefault="00895B4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F809820" w14:textId="45B604A3" w:rsidR="00895B47" w:rsidRPr="003375AD" w:rsidRDefault="00895B47" w:rsidP="00706960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Ma </w:t>
            </w:r>
            <w:r w:rsidR="00BA0EF1" w:rsidRPr="003375AD">
              <w:rPr>
                <w:rFonts w:asciiTheme="minorHAnsi" w:hAnsiTheme="minorHAnsi" w:cstheme="minorHAnsi"/>
              </w:rPr>
              <w:t xml:space="preserve">pogłębioną i rozszerzoną </w:t>
            </w:r>
            <w:r w:rsidRPr="003375AD">
              <w:rPr>
                <w:rFonts w:asciiTheme="minorHAnsi" w:hAnsiTheme="minorHAnsi" w:cstheme="minorHAnsi"/>
              </w:rPr>
              <w:t xml:space="preserve">wiedzę </w:t>
            </w:r>
            <w:r w:rsidR="00BA0EF1" w:rsidRPr="003375AD">
              <w:rPr>
                <w:rFonts w:asciiTheme="minorHAnsi" w:hAnsiTheme="minorHAnsi" w:cstheme="minorHAnsi"/>
              </w:rPr>
              <w:t xml:space="preserve">o specyfice </w:t>
            </w:r>
            <w:r w:rsidRPr="003375AD">
              <w:rPr>
                <w:rFonts w:asciiTheme="minorHAnsi" w:hAnsiTheme="minorHAnsi" w:cstheme="minorHAnsi"/>
              </w:rPr>
              <w:t>dziedzictwa kulturowego</w:t>
            </w:r>
            <w:r w:rsidR="00BA0EF1" w:rsidRPr="003375AD">
              <w:rPr>
                <w:rFonts w:asciiTheme="minorHAnsi" w:hAnsiTheme="minorHAnsi" w:cstheme="minorHAnsi"/>
              </w:rPr>
              <w:t>,</w:t>
            </w:r>
            <w:r w:rsidRPr="003375AD">
              <w:rPr>
                <w:rFonts w:asciiTheme="minorHAnsi" w:hAnsiTheme="minorHAnsi" w:cstheme="minorHAnsi"/>
              </w:rPr>
              <w:t xml:space="preserve"> jego promocji i udostępniania. Orientuje się we współczesnym życiu kulturalnym oraz we współczesnej kulturze medialnej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21" w14:textId="77777777" w:rsidR="00895B47" w:rsidRPr="003375AD" w:rsidRDefault="00895B47" w:rsidP="0045186F">
            <w:pPr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HIS2A_W01</w:t>
            </w:r>
          </w:p>
        </w:tc>
      </w:tr>
      <w:tr w:rsidR="00895B47" w:rsidRPr="003375AD" w14:paraId="0F809826" w14:textId="77777777">
        <w:trPr>
          <w:trHeight w:val="282"/>
        </w:trPr>
        <w:tc>
          <w:tcPr>
            <w:tcW w:w="795" w:type="dxa"/>
          </w:tcPr>
          <w:p w14:paraId="0F809823" w14:textId="77777777" w:rsidR="00895B47" w:rsidRPr="003375AD" w:rsidRDefault="00895B4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0F809824" w14:textId="70881A05" w:rsidR="00895B47" w:rsidRPr="003375AD" w:rsidRDefault="00895B47" w:rsidP="00706960">
            <w:pPr>
              <w:jc w:val="bot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Posiada pogłębioną i rozszerzoną wiedzę na temat powiązań procesów historycznych z aktualnymi problemami  zarządzania dziedzictwem kulturowym i działalnością instytucji zajmujących się tą dziedziną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25" w14:textId="77777777" w:rsidR="00895B47" w:rsidRPr="003375AD" w:rsidRDefault="00895B47" w:rsidP="0045186F">
            <w:pPr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HIS2A_W05</w:t>
            </w:r>
          </w:p>
        </w:tc>
      </w:tr>
      <w:tr w:rsidR="00895B47" w:rsidRPr="003375AD" w14:paraId="0F809828" w14:textId="77777777">
        <w:trPr>
          <w:trHeight w:val="285"/>
        </w:trPr>
        <w:tc>
          <w:tcPr>
            <w:tcW w:w="9782" w:type="dxa"/>
            <w:gridSpan w:val="3"/>
          </w:tcPr>
          <w:p w14:paraId="0F809827" w14:textId="77777777" w:rsidR="00895B47" w:rsidRPr="003375AD" w:rsidRDefault="00895B47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</w:rPr>
              <w:t xml:space="preserve">w zakresie </w:t>
            </w:r>
            <w:r w:rsidRPr="003375AD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895B47" w:rsidRPr="003375AD" w14:paraId="0F80982D" w14:textId="77777777">
        <w:trPr>
          <w:trHeight w:val="282"/>
        </w:trPr>
        <w:tc>
          <w:tcPr>
            <w:tcW w:w="795" w:type="dxa"/>
          </w:tcPr>
          <w:p w14:paraId="0F809829" w14:textId="77777777" w:rsidR="00895B47" w:rsidRPr="003375AD" w:rsidRDefault="00895B47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0F80982A" w14:textId="4FCB9626" w:rsidR="00895B47" w:rsidRPr="003375AD" w:rsidRDefault="00C96DD4" w:rsidP="00C96DD4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Samodzielnie wyszukuje, analizuje, interpretuje, selekcjonuje, integruje informacje z zakresu nauk historycznych i prawnych, korzystając z bibliografii, baz danych archiwalnych i bibliotecznych, a także źródeł historycznych i literatury. Umiejętnie formułuje krytyczne opinie o działalności instytucji kultury na podstawie  zdobytej wiedzy prawniczej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2B" w14:textId="77777777" w:rsidR="00C96DD4" w:rsidRPr="003375AD" w:rsidRDefault="00C96DD4" w:rsidP="0045186F">
            <w:pPr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HIS2A_U02</w:t>
            </w:r>
          </w:p>
          <w:p w14:paraId="0F80982C" w14:textId="77777777" w:rsidR="00895B47" w:rsidRPr="003375AD" w:rsidRDefault="00895B47" w:rsidP="00C96D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5B47" w:rsidRPr="003375AD" w14:paraId="0F809832" w14:textId="77777777">
        <w:trPr>
          <w:trHeight w:val="285"/>
        </w:trPr>
        <w:tc>
          <w:tcPr>
            <w:tcW w:w="795" w:type="dxa"/>
          </w:tcPr>
          <w:p w14:paraId="0F80982E" w14:textId="77777777" w:rsidR="00895B47" w:rsidRPr="003375AD" w:rsidRDefault="00895B4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0F80982F" w14:textId="504C1E40" w:rsidR="00C96DD4" w:rsidRPr="003375AD" w:rsidRDefault="00C96DD4" w:rsidP="00062E47">
            <w:pPr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Posiada umiejętność zdobywania i integrowania wiedzy z różnych dyscyplin nauk humanistycznych,  w tym podstaw prawa administracyjnego w odniesieniu do prowadzenia różnych instytucji kultury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30" w14:textId="77777777" w:rsidR="00C96DD4" w:rsidRPr="003375AD" w:rsidRDefault="00C96DD4" w:rsidP="00C96DD4">
            <w:pPr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HIS2A_U05</w:t>
            </w:r>
          </w:p>
          <w:p w14:paraId="0F809831" w14:textId="77777777" w:rsidR="00895B47" w:rsidRPr="003375AD" w:rsidRDefault="00895B47" w:rsidP="004518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5B47" w:rsidRPr="003375AD" w14:paraId="0F809834" w14:textId="77777777">
        <w:trPr>
          <w:trHeight w:val="282"/>
        </w:trPr>
        <w:tc>
          <w:tcPr>
            <w:tcW w:w="9782" w:type="dxa"/>
            <w:gridSpan w:val="3"/>
          </w:tcPr>
          <w:p w14:paraId="0F809833" w14:textId="77777777" w:rsidR="00895B47" w:rsidRPr="003375AD" w:rsidRDefault="00895B47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</w:rPr>
              <w:t xml:space="preserve">w zakresie </w:t>
            </w:r>
            <w:r w:rsidRPr="003375AD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895B47" w:rsidRPr="003375AD" w14:paraId="0F80983A" w14:textId="77777777">
        <w:trPr>
          <w:trHeight w:val="285"/>
        </w:trPr>
        <w:tc>
          <w:tcPr>
            <w:tcW w:w="795" w:type="dxa"/>
          </w:tcPr>
          <w:p w14:paraId="0F809835" w14:textId="77777777" w:rsidR="00895B47" w:rsidRPr="003375AD" w:rsidRDefault="00895B47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0F809837" w14:textId="3B4EAED6" w:rsidR="00895B47" w:rsidRPr="003375AD" w:rsidRDefault="00A80E78" w:rsidP="00215653">
            <w:pPr>
              <w:jc w:val="bot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215653" w:rsidRPr="003375AD">
              <w:rPr>
                <w:rFonts w:asciiTheme="minorHAnsi" w:hAnsiTheme="minorHAnsi" w:cstheme="minorHAnsi"/>
              </w:rPr>
              <w:t xml:space="preserve">na temat aspektów prawnych zarządzania instytucjami i dobrami kultury </w:t>
            </w:r>
            <w:r w:rsidRPr="003375AD">
              <w:rPr>
                <w:rFonts w:asciiTheme="minorHAnsi" w:hAnsiTheme="minorHAnsi" w:cstheme="minorHAnsi"/>
              </w:rPr>
              <w:t xml:space="preserve">i uznaje znaczenie wiedzy  w  </w:t>
            </w:r>
            <w:r w:rsidRPr="003375AD">
              <w:rPr>
                <w:rFonts w:asciiTheme="minorHAnsi" w:hAnsiTheme="minorHAnsi" w:cstheme="minorHAnsi"/>
              </w:rPr>
              <w:lastRenderedPageBreak/>
              <w:t>zakresie szeroko rozumianej kultury w rozwiązywaniu problemów poznawczych oraz praktycznych,  potrafi sformułować pytania do specjalistów  w tej dziedzinie, w razie pojawienia się trudności z samodzielnym rozwiązaniem problemu prawnego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F809838" w14:textId="77777777" w:rsidR="00A80E78" w:rsidRPr="003375AD" w:rsidRDefault="00A80E78" w:rsidP="00A80E7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375AD">
              <w:rPr>
                <w:rFonts w:asciiTheme="minorHAnsi" w:hAnsiTheme="minorHAnsi" w:cstheme="minorHAnsi"/>
                <w:lang w:val="en-US"/>
              </w:rPr>
              <w:lastRenderedPageBreak/>
              <w:t>HIS2A_K01</w:t>
            </w:r>
          </w:p>
          <w:p w14:paraId="0F809839" w14:textId="77777777" w:rsidR="00895B47" w:rsidRPr="003375AD" w:rsidRDefault="00895B47" w:rsidP="00A80E7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80983B" w14:textId="77777777" w:rsidR="00344497" w:rsidRPr="003375A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80983C" w14:textId="77777777" w:rsidR="00344497" w:rsidRPr="003375A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80983D" w14:textId="77777777" w:rsidR="00344497" w:rsidRPr="003375AD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80983E" w14:textId="77777777" w:rsidR="00344497" w:rsidRPr="003375AD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3375AD" w14:paraId="0F809840" w14:textId="77777777">
        <w:trPr>
          <w:trHeight w:val="285"/>
        </w:trPr>
        <w:tc>
          <w:tcPr>
            <w:tcW w:w="9792" w:type="dxa"/>
            <w:gridSpan w:val="22"/>
          </w:tcPr>
          <w:p w14:paraId="0F80983F" w14:textId="77777777" w:rsidR="00344497" w:rsidRPr="003375AD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3375AD" w14:paraId="0F809846" w14:textId="77777777">
        <w:trPr>
          <w:trHeight w:val="282"/>
        </w:trPr>
        <w:tc>
          <w:tcPr>
            <w:tcW w:w="1832" w:type="dxa"/>
            <w:vMerge w:val="restart"/>
          </w:tcPr>
          <w:p w14:paraId="0F809841" w14:textId="77777777" w:rsidR="00344497" w:rsidRPr="003375A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2" w14:textId="77777777" w:rsidR="00344497" w:rsidRPr="003375A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3" w14:textId="77777777" w:rsidR="00344497" w:rsidRPr="003375A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4" w14:textId="77777777" w:rsidR="00344497" w:rsidRPr="003375AD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</w:rPr>
              <w:t xml:space="preserve">Efekty </w:t>
            </w:r>
            <w:r w:rsidRPr="003375AD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3375AD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0F809845" w14:textId="77777777" w:rsidR="00344497" w:rsidRPr="003375AD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3375AD" w14:paraId="0F809855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F809847" w14:textId="77777777" w:rsidR="00344497" w:rsidRPr="003375A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F809848" w14:textId="77777777" w:rsidR="00344497" w:rsidRPr="003375A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49" w14:textId="77777777" w:rsidR="00344497" w:rsidRPr="003375AD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0F80984A" w14:textId="77777777" w:rsidR="00344497" w:rsidRPr="003375A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B" w14:textId="77777777" w:rsidR="00344497" w:rsidRPr="003375AD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F80984C" w14:textId="77777777" w:rsidR="00344497" w:rsidRPr="003375AD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F80984D" w14:textId="77777777" w:rsidR="00344497" w:rsidRPr="003375AD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0F80984E" w14:textId="77777777" w:rsidR="00344497" w:rsidRPr="003375A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4F" w14:textId="1661B0FD" w:rsidR="00344497" w:rsidRPr="003375AD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F809850" w14:textId="77777777" w:rsidR="00344497" w:rsidRPr="003375A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51" w14:textId="3CCF8D63" w:rsidR="00344497" w:rsidRPr="003375AD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0F809852" w14:textId="77777777" w:rsidR="00344497" w:rsidRPr="003375AD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0F809853" w14:textId="77777777" w:rsidR="00344497" w:rsidRPr="003375AD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Praca w</w:t>
            </w:r>
            <w:r w:rsidRPr="003375A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375AD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3459E10" w14:textId="77777777" w:rsidR="00ED07CE" w:rsidRPr="003375AD" w:rsidRDefault="00ED07CE" w:rsidP="002A3592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38D511D2" w14:textId="77777777" w:rsidR="00ED07CE" w:rsidRPr="003375AD" w:rsidRDefault="00ED07CE" w:rsidP="002A3592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0F809854" w14:textId="61197037" w:rsidR="00344497" w:rsidRPr="003375AD" w:rsidRDefault="002A3592" w:rsidP="002A3592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3375AD" w14:paraId="0F80985E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0F809856" w14:textId="77777777" w:rsidR="00344497" w:rsidRPr="003375A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7" w14:textId="77777777" w:rsidR="00344497" w:rsidRPr="003375AD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F809858" w14:textId="77777777" w:rsidR="00344497" w:rsidRPr="003375A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9" w14:textId="77777777" w:rsidR="00344497" w:rsidRPr="003375A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F80985A" w14:textId="77777777" w:rsidR="00344497" w:rsidRPr="003375AD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B" w14:textId="77777777" w:rsidR="00344497" w:rsidRPr="003375AD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F80985C" w14:textId="77777777" w:rsidR="00344497" w:rsidRPr="003375AD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F80985D" w14:textId="77777777" w:rsidR="00344497" w:rsidRPr="003375AD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3375AD" w14:paraId="0F809875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0F80985F" w14:textId="77777777" w:rsidR="00344497" w:rsidRPr="003375A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0" w14:textId="77777777" w:rsidR="00344497" w:rsidRPr="003375A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1" w14:textId="77777777" w:rsidR="00344497" w:rsidRPr="003375A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62" w14:textId="77777777" w:rsidR="00344497" w:rsidRPr="003375AD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3" w14:textId="77777777" w:rsidR="00344497" w:rsidRPr="003375A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4" w14:textId="77777777" w:rsidR="00344497" w:rsidRPr="003375AD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F809865" w14:textId="77777777" w:rsidR="00344497" w:rsidRPr="003375AD" w:rsidRDefault="002A3592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6" w14:textId="77777777" w:rsidR="00344497" w:rsidRPr="003375A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7" w14:textId="77777777" w:rsidR="00344497" w:rsidRPr="003375AD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68" w14:textId="77777777" w:rsidR="00344497" w:rsidRPr="003375AD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9" w14:textId="77777777" w:rsidR="00344497" w:rsidRPr="003375AD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A" w14:textId="77777777" w:rsidR="00344497" w:rsidRPr="003375AD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F80986B" w14:textId="77777777" w:rsidR="00344497" w:rsidRPr="003375AD" w:rsidRDefault="002A3592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C" w14:textId="77777777" w:rsidR="00344497" w:rsidRPr="003375AD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6D" w14:textId="77777777" w:rsidR="00344497" w:rsidRPr="003375AD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6E" w14:textId="77777777" w:rsidR="00344497" w:rsidRPr="003375AD" w:rsidRDefault="002A3592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6F" w14:textId="77777777" w:rsidR="00344497" w:rsidRPr="003375AD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F809870" w14:textId="77777777" w:rsidR="00344497" w:rsidRPr="003375AD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0F809871" w14:textId="77777777" w:rsidR="00344497" w:rsidRPr="003375AD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2" w14:textId="77777777" w:rsidR="00344497" w:rsidRPr="003375AD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3" w14:textId="77777777" w:rsidR="00344497" w:rsidRPr="003375AD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0F809874" w14:textId="77777777" w:rsidR="00344497" w:rsidRPr="003375AD" w:rsidRDefault="002A3592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2A3592" w:rsidRPr="003375AD" w14:paraId="0F80988C" w14:textId="77777777">
        <w:trPr>
          <w:trHeight w:val="294"/>
        </w:trPr>
        <w:tc>
          <w:tcPr>
            <w:tcW w:w="1832" w:type="dxa"/>
          </w:tcPr>
          <w:p w14:paraId="0F809876" w14:textId="77777777" w:rsidR="002A3592" w:rsidRPr="003375AD" w:rsidRDefault="002A3592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7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78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79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80987A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F80987B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0F80987C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7D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7E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7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809880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F809881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F809882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83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84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85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0F80988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F809887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0F809888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F809889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8A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F80988B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3375AD" w14:paraId="0F8098A3" w14:textId="77777777">
        <w:trPr>
          <w:trHeight w:val="282"/>
        </w:trPr>
        <w:tc>
          <w:tcPr>
            <w:tcW w:w="1832" w:type="dxa"/>
          </w:tcPr>
          <w:p w14:paraId="0F80988D" w14:textId="77777777" w:rsidR="002A3592" w:rsidRPr="003375AD" w:rsidRDefault="002A3592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8E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8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90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91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92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93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94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95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9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97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98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99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9A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9B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9C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9D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9E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9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A0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A1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A2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3375AD" w14:paraId="0F8098BA" w14:textId="77777777">
        <w:trPr>
          <w:trHeight w:val="285"/>
        </w:trPr>
        <w:tc>
          <w:tcPr>
            <w:tcW w:w="1832" w:type="dxa"/>
          </w:tcPr>
          <w:p w14:paraId="0F8098A4" w14:textId="77777777" w:rsidR="002A3592" w:rsidRPr="003375AD" w:rsidRDefault="002A3592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A5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A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A7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A8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A9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AA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AB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AC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AD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AE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A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B0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B1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B2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B3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B4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B5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B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B7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B8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B9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3375AD" w14:paraId="0F8098D1" w14:textId="77777777">
        <w:trPr>
          <w:trHeight w:val="282"/>
        </w:trPr>
        <w:tc>
          <w:tcPr>
            <w:tcW w:w="1832" w:type="dxa"/>
          </w:tcPr>
          <w:p w14:paraId="0F8098BB" w14:textId="77777777" w:rsidR="002A3592" w:rsidRPr="003375AD" w:rsidRDefault="002A3592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BC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BD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BE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B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C0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C1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C2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C3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C4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C5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C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C7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C8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C9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CA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CB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CC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CD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CE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C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D0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</w:tr>
      <w:tr w:rsidR="002A3592" w:rsidRPr="003375AD" w14:paraId="0F8098E8" w14:textId="77777777">
        <w:trPr>
          <w:trHeight w:val="285"/>
        </w:trPr>
        <w:tc>
          <w:tcPr>
            <w:tcW w:w="1832" w:type="dxa"/>
          </w:tcPr>
          <w:p w14:paraId="0F8098D2" w14:textId="77777777" w:rsidR="002A3592" w:rsidRPr="003375AD" w:rsidRDefault="002A3592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D3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D4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D5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F8098D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D7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F8098D8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F8098D9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DA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F8098DB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DC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DD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DE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DF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E0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F8098E1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8098E2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8098E3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F8098E4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F8098E5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8098E6" w14:textId="77777777" w:rsidR="002A3592" w:rsidRPr="003375AD" w:rsidRDefault="002A359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F8098E7" w14:textId="77777777" w:rsidR="002A3592" w:rsidRPr="003375AD" w:rsidRDefault="002A3592" w:rsidP="00E473D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+</w:t>
            </w:r>
          </w:p>
        </w:tc>
      </w:tr>
    </w:tbl>
    <w:p w14:paraId="0F8098E9" w14:textId="77777777" w:rsidR="00344497" w:rsidRPr="003375AD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3375AD">
        <w:rPr>
          <w:rFonts w:asciiTheme="minorHAnsi" w:hAnsiTheme="minorHAnsi" w:cstheme="minorHAnsi"/>
          <w:b/>
          <w:i/>
        </w:rPr>
        <w:t>*niepotrzebne usunąć</w:t>
      </w:r>
    </w:p>
    <w:p w14:paraId="0F8098EA" w14:textId="77777777" w:rsidR="00344497" w:rsidRPr="003375AD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3375AD" w14:paraId="0F8098EC" w14:textId="77777777">
        <w:trPr>
          <w:trHeight w:val="285"/>
        </w:trPr>
        <w:tc>
          <w:tcPr>
            <w:tcW w:w="9782" w:type="dxa"/>
            <w:gridSpan w:val="3"/>
          </w:tcPr>
          <w:p w14:paraId="0F8098EB" w14:textId="77777777" w:rsidR="00344497" w:rsidRPr="003375AD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3375AD" w14:paraId="0F8098F0" w14:textId="77777777">
        <w:trPr>
          <w:trHeight w:val="457"/>
        </w:trPr>
        <w:tc>
          <w:tcPr>
            <w:tcW w:w="792" w:type="dxa"/>
          </w:tcPr>
          <w:p w14:paraId="0F8098ED" w14:textId="77777777" w:rsidR="00344497" w:rsidRPr="003375AD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3375AD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0F8098EE" w14:textId="77777777" w:rsidR="00344497" w:rsidRPr="003375AD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F8098EF" w14:textId="77777777" w:rsidR="00344497" w:rsidRPr="003375AD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1D6869" w:rsidRPr="003375AD" w14:paraId="0F8098F5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F8098F1" w14:textId="77777777" w:rsidR="001D6869" w:rsidRPr="003375AD" w:rsidRDefault="001D6869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0F8098F2" w14:textId="77777777" w:rsidR="001D6869" w:rsidRPr="003375AD" w:rsidRDefault="001D6869" w:rsidP="00453C27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  <w:spacing w:val="-5"/>
              </w:rPr>
              <w:t>Konwersatorium  (K)</w:t>
            </w:r>
          </w:p>
        </w:tc>
        <w:tc>
          <w:tcPr>
            <w:tcW w:w="720" w:type="dxa"/>
          </w:tcPr>
          <w:p w14:paraId="0F8098F3" w14:textId="77777777" w:rsidR="001D6869" w:rsidRPr="003375AD" w:rsidRDefault="001D6869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0F8098F4" w14:textId="463A5064" w:rsidR="001D6869" w:rsidRPr="003375AD" w:rsidRDefault="001D6869" w:rsidP="00E473D3">
            <w:pPr>
              <w:pStyle w:val="TableParagraph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51-60% maksymalnego wyniku z aktywności na zajęciach i referatu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3375AD" w14:paraId="0F8098F9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8F6" w14:textId="77777777" w:rsidR="001D6869" w:rsidRPr="003375AD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8F7" w14:textId="77777777" w:rsidR="001D6869" w:rsidRPr="003375AD" w:rsidRDefault="001D6869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0F8098F8" w14:textId="76D29108" w:rsidR="001D6869" w:rsidRPr="003375AD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375AD">
              <w:rPr>
                <w:rFonts w:asciiTheme="minorHAnsi" w:hAnsiTheme="minorHAnsi" w:cstheme="minorHAnsi"/>
              </w:rPr>
              <w:t>61-70% maksymalnego wyniku z aktywności na zajęciach i referatu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3375AD" w14:paraId="0F8098FD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8FA" w14:textId="77777777" w:rsidR="001D6869" w:rsidRPr="003375AD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8FB" w14:textId="77777777" w:rsidR="001D6869" w:rsidRPr="003375AD" w:rsidRDefault="001D6869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0F8098FC" w14:textId="78DEF2EB" w:rsidR="001D6869" w:rsidRPr="003375AD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375AD">
              <w:rPr>
                <w:rFonts w:asciiTheme="minorHAnsi" w:hAnsiTheme="minorHAnsi" w:cstheme="minorHAnsi"/>
              </w:rPr>
              <w:t>71-80% maksymalnego wyniku z aktywności na zajęciach i referatu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3375AD" w14:paraId="0F809901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8FE" w14:textId="77777777" w:rsidR="001D6869" w:rsidRPr="003375AD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8FF" w14:textId="77777777" w:rsidR="001D6869" w:rsidRPr="003375AD" w:rsidRDefault="001D6869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0F809900" w14:textId="2F678EAB" w:rsidR="001D6869" w:rsidRPr="003375AD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375AD">
              <w:rPr>
                <w:rFonts w:asciiTheme="minorHAnsi" w:hAnsiTheme="minorHAnsi" w:cstheme="minorHAnsi"/>
              </w:rPr>
              <w:t>81-90% maksymalnego wyniku  z aktywności na zajęciach i referatu</w:t>
            </w:r>
            <w:r w:rsidR="005B17AD" w:rsidRPr="003375AD">
              <w:rPr>
                <w:rFonts w:asciiTheme="minorHAnsi" w:hAnsiTheme="minorHAnsi" w:cstheme="minorHAnsi"/>
              </w:rPr>
              <w:t>.</w:t>
            </w:r>
          </w:p>
        </w:tc>
      </w:tr>
      <w:tr w:rsidR="001D6869" w:rsidRPr="003375AD" w14:paraId="0F809905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0F809902" w14:textId="77777777" w:rsidR="001D6869" w:rsidRPr="003375AD" w:rsidRDefault="001D68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F809903" w14:textId="77777777" w:rsidR="001D6869" w:rsidRPr="003375AD" w:rsidRDefault="001D6869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0F809904" w14:textId="77777777" w:rsidR="001D6869" w:rsidRPr="003375AD" w:rsidRDefault="001D6869" w:rsidP="00E473D3">
            <w:pPr>
              <w:rPr>
                <w:rFonts w:asciiTheme="minorHAnsi" w:hAnsiTheme="minorHAnsi" w:cstheme="minorHAnsi"/>
                <w:highlight w:val="yellow"/>
              </w:rPr>
            </w:pPr>
            <w:r w:rsidRPr="003375AD">
              <w:rPr>
                <w:rFonts w:asciiTheme="minorHAnsi" w:hAnsiTheme="minorHAnsi" w:cstheme="minorHAnsi"/>
              </w:rPr>
              <w:t>91-100% maksymalnego wyniku z aktywności na zajęciach  i referatu.</w:t>
            </w:r>
          </w:p>
        </w:tc>
      </w:tr>
    </w:tbl>
    <w:p w14:paraId="0F809906" w14:textId="77777777" w:rsidR="00344497" w:rsidRPr="003375AD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F809907" w14:textId="77777777" w:rsidR="00582D6F" w:rsidRPr="003375AD" w:rsidRDefault="00582D6F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0F809910" w14:textId="77777777" w:rsidR="00344497" w:rsidRPr="003375AD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375AD">
        <w:rPr>
          <w:rFonts w:asciiTheme="minorHAnsi" w:hAnsiTheme="minorHAnsi" w:cstheme="minorHAnsi"/>
          <w:b/>
        </w:rPr>
        <w:t>BILANS PUNKTÓW ECTS – NAKŁAD PRACY</w:t>
      </w:r>
      <w:r w:rsidRPr="003375AD">
        <w:rPr>
          <w:rFonts w:asciiTheme="minorHAnsi" w:hAnsiTheme="minorHAnsi" w:cstheme="minorHAnsi"/>
          <w:b/>
          <w:spacing w:val="2"/>
        </w:rPr>
        <w:t xml:space="preserve"> </w:t>
      </w:r>
      <w:r w:rsidRPr="003375AD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3375AD" w14:paraId="0F809914" w14:textId="77777777">
        <w:trPr>
          <w:trHeight w:val="282"/>
        </w:trPr>
        <w:tc>
          <w:tcPr>
            <w:tcW w:w="6829" w:type="dxa"/>
            <w:vMerge w:val="restart"/>
          </w:tcPr>
          <w:p w14:paraId="0F809911" w14:textId="77777777" w:rsidR="00344497" w:rsidRPr="003375AD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0F809912" w14:textId="77777777" w:rsidR="00344497" w:rsidRPr="003375AD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0F809913" w14:textId="77777777" w:rsidR="00344497" w:rsidRPr="003375AD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3375AD" w14:paraId="0F809918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0F809915" w14:textId="77777777" w:rsidR="00344497" w:rsidRPr="003375AD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0F809916" w14:textId="77777777" w:rsidR="00344497" w:rsidRPr="003375AD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0F809917" w14:textId="77777777" w:rsidR="00344497" w:rsidRPr="003375AD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 xml:space="preserve">Studia </w:t>
            </w:r>
            <w:r w:rsidRPr="003375AD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5C6787" w:rsidRPr="003375AD" w14:paraId="0F80991D" w14:textId="77777777" w:rsidTr="00E858FB">
        <w:trPr>
          <w:trHeight w:val="412"/>
        </w:trPr>
        <w:tc>
          <w:tcPr>
            <w:tcW w:w="6829" w:type="dxa"/>
            <w:shd w:val="clear" w:color="auto" w:fill="D9D9D9"/>
          </w:tcPr>
          <w:p w14:paraId="0F809919" w14:textId="77777777" w:rsidR="005C6787" w:rsidRPr="003375AD" w:rsidRDefault="005C6787" w:rsidP="00E858FB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0F80991A" w14:textId="77777777" w:rsidR="005C6787" w:rsidRPr="003375AD" w:rsidRDefault="005C6787" w:rsidP="00E858FB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0F80991B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  <w:shd w:val="clear" w:color="auto" w:fill="D9D9D9"/>
          </w:tcPr>
          <w:p w14:paraId="0F80991C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15</w:t>
            </w:r>
          </w:p>
        </w:tc>
      </w:tr>
      <w:tr w:rsidR="005C6787" w:rsidRPr="003375AD" w14:paraId="0F809921" w14:textId="77777777" w:rsidTr="00E858FB">
        <w:trPr>
          <w:trHeight w:val="282"/>
        </w:trPr>
        <w:tc>
          <w:tcPr>
            <w:tcW w:w="6829" w:type="dxa"/>
          </w:tcPr>
          <w:p w14:paraId="0F80991E" w14:textId="77777777" w:rsidR="005C6787" w:rsidRPr="003375AD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0F80991F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0F809920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15</w:t>
            </w:r>
          </w:p>
        </w:tc>
      </w:tr>
      <w:tr w:rsidR="005C6787" w:rsidRPr="003375AD" w14:paraId="0F809925" w14:textId="77777777" w:rsidTr="00E858FB">
        <w:trPr>
          <w:trHeight w:val="285"/>
        </w:trPr>
        <w:tc>
          <w:tcPr>
            <w:tcW w:w="6829" w:type="dxa"/>
            <w:shd w:val="clear" w:color="auto" w:fill="DFDFDF"/>
          </w:tcPr>
          <w:p w14:paraId="0F809922" w14:textId="77777777" w:rsidR="005C6787" w:rsidRPr="003375AD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0F809923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475" w:type="dxa"/>
            <w:shd w:val="clear" w:color="auto" w:fill="DFDFDF"/>
          </w:tcPr>
          <w:p w14:paraId="0F809924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10</w:t>
            </w:r>
          </w:p>
        </w:tc>
      </w:tr>
      <w:tr w:rsidR="005C6787" w:rsidRPr="003375AD" w14:paraId="0F809929" w14:textId="77777777" w:rsidTr="00E858FB">
        <w:trPr>
          <w:trHeight w:val="285"/>
        </w:trPr>
        <w:tc>
          <w:tcPr>
            <w:tcW w:w="6829" w:type="dxa"/>
          </w:tcPr>
          <w:p w14:paraId="0F809926" w14:textId="77777777" w:rsidR="005C6787" w:rsidRPr="003375AD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0F809927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0F809928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5</w:t>
            </w:r>
          </w:p>
        </w:tc>
      </w:tr>
      <w:tr w:rsidR="005C6787" w:rsidRPr="003375AD" w14:paraId="0F80992D" w14:textId="77777777" w:rsidTr="00E858FB">
        <w:trPr>
          <w:trHeight w:val="285"/>
        </w:trPr>
        <w:tc>
          <w:tcPr>
            <w:tcW w:w="6829" w:type="dxa"/>
          </w:tcPr>
          <w:p w14:paraId="0F80992A" w14:textId="2F935E91" w:rsidR="005C6787" w:rsidRPr="003375AD" w:rsidRDefault="005C6787" w:rsidP="00E858FB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75AD">
              <w:rPr>
                <w:rFonts w:asciiTheme="minorHAnsi" w:hAnsiTheme="minorHAnsi" w:cstheme="minorHAnsi"/>
                <w:i/>
              </w:rPr>
              <w:t>Zebranie materiałów i przygotowanie referatu, kwerenda internetowa</w:t>
            </w:r>
          </w:p>
        </w:tc>
        <w:tc>
          <w:tcPr>
            <w:tcW w:w="1476" w:type="dxa"/>
          </w:tcPr>
          <w:p w14:paraId="0F80992B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0F80992C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5</w:t>
            </w:r>
          </w:p>
        </w:tc>
      </w:tr>
      <w:tr w:rsidR="005C6787" w:rsidRPr="003375AD" w14:paraId="0F809931" w14:textId="77777777" w:rsidTr="00E858FB">
        <w:trPr>
          <w:trHeight w:val="282"/>
        </w:trPr>
        <w:tc>
          <w:tcPr>
            <w:tcW w:w="6829" w:type="dxa"/>
            <w:shd w:val="clear" w:color="auto" w:fill="DFDFDF"/>
          </w:tcPr>
          <w:p w14:paraId="0F80992E" w14:textId="77777777" w:rsidR="005C6787" w:rsidRPr="003375AD" w:rsidRDefault="005C6787" w:rsidP="00E858FB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3375AD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0F80992F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0F809930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25</w:t>
            </w:r>
          </w:p>
        </w:tc>
      </w:tr>
      <w:tr w:rsidR="005C6787" w:rsidRPr="003375AD" w14:paraId="0F809935" w14:textId="77777777" w:rsidTr="00E858FB">
        <w:trPr>
          <w:trHeight w:val="285"/>
        </w:trPr>
        <w:tc>
          <w:tcPr>
            <w:tcW w:w="6829" w:type="dxa"/>
            <w:shd w:val="clear" w:color="auto" w:fill="DFDFDF"/>
          </w:tcPr>
          <w:p w14:paraId="0F809932" w14:textId="77777777" w:rsidR="005C6787" w:rsidRPr="003375AD" w:rsidRDefault="005C6787" w:rsidP="00E858FB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3375AD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0F809933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5" w:type="dxa"/>
            <w:shd w:val="clear" w:color="auto" w:fill="DFDFDF"/>
          </w:tcPr>
          <w:p w14:paraId="0F809934" w14:textId="77777777" w:rsidR="005C6787" w:rsidRPr="003375AD" w:rsidRDefault="005C6787" w:rsidP="00E85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75AD">
              <w:rPr>
                <w:rFonts w:asciiTheme="minorHAnsi" w:hAnsiTheme="minorHAnsi" w:cstheme="minorHAnsi"/>
              </w:rPr>
              <w:t>1</w:t>
            </w:r>
          </w:p>
        </w:tc>
      </w:tr>
    </w:tbl>
    <w:p w14:paraId="0F809936" w14:textId="77777777" w:rsidR="005C6787" w:rsidRPr="003375AD" w:rsidRDefault="005C6787" w:rsidP="005C6787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3375AD">
        <w:rPr>
          <w:rFonts w:asciiTheme="minorHAnsi" w:hAnsiTheme="minorHAnsi" w:cstheme="minorHAnsi"/>
          <w:b/>
          <w:i/>
        </w:rPr>
        <w:t>*niepotrzebne usunąć</w:t>
      </w:r>
    </w:p>
    <w:p w14:paraId="0F809937" w14:textId="77777777" w:rsidR="005C6787" w:rsidRPr="003375AD" w:rsidRDefault="005C6787" w:rsidP="005C678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0F809938" w14:textId="77777777" w:rsidR="005C6787" w:rsidRPr="003375AD" w:rsidRDefault="005C6787" w:rsidP="005C6787">
      <w:pPr>
        <w:ind w:left="258"/>
        <w:rPr>
          <w:rFonts w:asciiTheme="minorHAnsi" w:hAnsiTheme="minorHAnsi" w:cstheme="minorHAnsi"/>
          <w:i/>
        </w:rPr>
      </w:pPr>
      <w:r w:rsidRPr="003375AD">
        <w:rPr>
          <w:rFonts w:asciiTheme="minorHAnsi" w:hAnsiTheme="minorHAnsi" w:cstheme="minorHAnsi"/>
          <w:b/>
          <w:i/>
        </w:rPr>
        <w:t xml:space="preserve">Przyjmuję do realizacji </w:t>
      </w:r>
      <w:r w:rsidRPr="003375AD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0F809939" w14:textId="77777777" w:rsidR="005C6787" w:rsidRPr="003375AD" w:rsidRDefault="005C6787" w:rsidP="005C678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F80993A" w14:textId="77777777" w:rsidR="005C6787" w:rsidRPr="003375AD" w:rsidRDefault="005C6787" w:rsidP="005C678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F80993B" w14:textId="77777777" w:rsidR="005C6787" w:rsidRPr="003375AD" w:rsidRDefault="005C6787" w:rsidP="005C6787">
      <w:pPr>
        <w:ind w:left="2195"/>
        <w:rPr>
          <w:rFonts w:asciiTheme="minorHAnsi" w:hAnsiTheme="minorHAnsi" w:cstheme="minorHAnsi"/>
          <w:i/>
        </w:rPr>
      </w:pPr>
      <w:r w:rsidRPr="003375AD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p w14:paraId="0F80993C" w14:textId="77777777" w:rsidR="00344497" w:rsidRPr="003375AD" w:rsidRDefault="00344497">
      <w:pPr>
        <w:spacing w:line="230" w:lineRule="exact"/>
        <w:rPr>
          <w:rFonts w:asciiTheme="minorHAnsi" w:hAnsiTheme="minorHAnsi" w:cstheme="minorHAnsi"/>
        </w:rPr>
        <w:sectPr w:rsidR="00344497" w:rsidRPr="003375AD">
          <w:pgSz w:w="11910" w:h="16840"/>
          <w:pgMar w:top="500" w:right="660" w:bottom="280" w:left="1160" w:header="708" w:footer="708" w:gutter="0"/>
          <w:cols w:space="708"/>
        </w:sectPr>
      </w:pPr>
    </w:p>
    <w:p w14:paraId="0F80993D" w14:textId="77777777" w:rsidR="005C6787" w:rsidRDefault="005C6787">
      <w:pPr>
        <w:ind w:left="2195"/>
        <w:rPr>
          <w:i/>
          <w:sz w:val="16"/>
        </w:rPr>
      </w:pPr>
    </w:p>
    <w:sectPr w:rsidR="005C6787" w:rsidSect="00DF15E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7CA3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5593C"/>
    <w:rsid w:val="00062E47"/>
    <w:rsid w:val="000C1C35"/>
    <w:rsid w:val="00152593"/>
    <w:rsid w:val="001D6869"/>
    <w:rsid w:val="00215653"/>
    <w:rsid w:val="0027057B"/>
    <w:rsid w:val="0027519E"/>
    <w:rsid w:val="00285416"/>
    <w:rsid w:val="002A3592"/>
    <w:rsid w:val="002C49DE"/>
    <w:rsid w:val="002C6440"/>
    <w:rsid w:val="003375AD"/>
    <w:rsid w:val="00344497"/>
    <w:rsid w:val="00381155"/>
    <w:rsid w:val="00385B54"/>
    <w:rsid w:val="003E10D1"/>
    <w:rsid w:val="0041099E"/>
    <w:rsid w:val="00453C27"/>
    <w:rsid w:val="004C2D94"/>
    <w:rsid w:val="004D2CF0"/>
    <w:rsid w:val="00510952"/>
    <w:rsid w:val="00561099"/>
    <w:rsid w:val="00582D6F"/>
    <w:rsid w:val="005B17AD"/>
    <w:rsid w:val="005C6787"/>
    <w:rsid w:val="00602982"/>
    <w:rsid w:val="00620F49"/>
    <w:rsid w:val="00636977"/>
    <w:rsid w:val="006754FB"/>
    <w:rsid w:val="006A53EA"/>
    <w:rsid w:val="006A63FA"/>
    <w:rsid w:val="006D532C"/>
    <w:rsid w:val="006E5A5E"/>
    <w:rsid w:val="006E61FD"/>
    <w:rsid w:val="00706960"/>
    <w:rsid w:val="00795C2B"/>
    <w:rsid w:val="007C56C6"/>
    <w:rsid w:val="007D3AFB"/>
    <w:rsid w:val="00821910"/>
    <w:rsid w:val="00832FF6"/>
    <w:rsid w:val="00861A3B"/>
    <w:rsid w:val="00895B47"/>
    <w:rsid w:val="00914987"/>
    <w:rsid w:val="00933603"/>
    <w:rsid w:val="00941815"/>
    <w:rsid w:val="00991FC5"/>
    <w:rsid w:val="009C0136"/>
    <w:rsid w:val="009D7F75"/>
    <w:rsid w:val="00A06223"/>
    <w:rsid w:val="00A30A99"/>
    <w:rsid w:val="00A44516"/>
    <w:rsid w:val="00A66E29"/>
    <w:rsid w:val="00A70921"/>
    <w:rsid w:val="00A736BB"/>
    <w:rsid w:val="00A80E78"/>
    <w:rsid w:val="00A84166"/>
    <w:rsid w:val="00A9147D"/>
    <w:rsid w:val="00AA5B87"/>
    <w:rsid w:val="00AC7A17"/>
    <w:rsid w:val="00B1384B"/>
    <w:rsid w:val="00B51120"/>
    <w:rsid w:val="00BA0EF1"/>
    <w:rsid w:val="00BA4414"/>
    <w:rsid w:val="00BB07A0"/>
    <w:rsid w:val="00BD1A4F"/>
    <w:rsid w:val="00C96DD4"/>
    <w:rsid w:val="00CB0920"/>
    <w:rsid w:val="00D05A64"/>
    <w:rsid w:val="00D6255A"/>
    <w:rsid w:val="00DF15EB"/>
    <w:rsid w:val="00E2650D"/>
    <w:rsid w:val="00E654C5"/>
    <w:rsid w:val="00E66F8B"/>
    <w:rsid w:val="00E778A5"/>
    <w:rsid w:val="00EA0397"/>
    <w:rsid w:val="00EA5200"/>
    <w:rsid w:val="00ED07CE"/>
    <w:rsid w:val="00EE7DC1"/>
    <w:rsid w:val="00EF41B2"/>
    <w:rsid w:val="00F3534C"/>
    <w:rsid w:val="00FE2AC5"/>
    <w:rsid w:val="00FE4078"/>
    <w:rsid w:val="00FE414B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9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5EB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F15EB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DF15EB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F15EB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DF15EB"/>
  </w:style>
  <w:style w:type="character" w:customStyle="1" w:styleId="Bodytext2105ptBold">
    <w:name w:val="Body text (2) + 10;5 pt;Bold"/>
    <w:rsid w:val="00675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ps">
    <w:name w:val="hps"/>
    <w:basedOn w:val="Domylnaczcionkaakapitu"/>
    <w:rsid w:val="00EF41B2"/>
  </w:style>
  <w:style w:type="character" w:styleId="Hipercze">
    <w:name w:val="Hyperlink"/>
    <w:rsid w:val="004D2CF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ngreskult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@ujk.edu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bkielce.pro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43</cp:revision>
  <dcterms:created xsi:type="dcterms:W3CDTF">2022-06-03T10:08:00Z</dcterms:created>
  <dcterms:modified xsi:type="dcterms:W3CDTF">2023-09-19T10:53:00Z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