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5F4DDB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777B95" w:rsidP="00777B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</w:t>
            </w:r>
            <w:r w:rsidR="00883117"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.HIS1.E.SM</w:t>
            </w:r>
            <w:r w:rsidR="005F4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883117" w:rsidRPr="004B503B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Seminarium dyplomowe</w:t>
            </w:r>
          </w:p>
          <w:p w:rsidR="001E1B38" w:rsidRPr="000A53D0" w:rsidRDefault="00883117" w:rsidP="0088311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Pielas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C65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883117"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8831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zdobyt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czasie przedmiotu Proseminarium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Seminarium 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E431A8" w:rsidP="00E431A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Opis</w:t>
            </w:r>
            <w:r w:rsidR="00883117" w:rsidRPr="004B503B">
              <w:rPr>
                <w:sz w:val="20"/>
                <w:szCs w:val="20"/>
              </w:rPr>
              <w:t xml:space="preserve">, dyskusja, </w:t>
            </w:r>
            <w:r>
              <w:rPr>
                <w:sz w:val="20"/>
                <w:szCs w:val="20"/>
              </w:rPr>
              <w:t>praca ze źródłem</w:t>
            </w:r>
            <w:r w:rsidR="00883117" w:rsidRPr="004B503B">
              <w:rPr>
                <w:sz w:val="20"/>
                <w:szCs w:val="20"/>
              </w:rPr>
              <w:t>, praca z tekstem</w:t>
            </w:r>
            <w:r>
              <w:rPr>
                <w:sz w:val="20"/>
                <w:szCs w:val="20"/>
              </w:rPr>
              <w:t>, praca z książ</w:t>
            </w:r>
            <w:bookmarkStart w:id="0" w:name="_GoBack"/>
            <w:bookmarkEnd w:id="0"/>
            <w:r>
              <w:rPr>
                <w:sz w:val="20"/>
                <w:szCs w:val="20"/>
              </w:rPr>
              <w:t>ką (referat).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8F425E" w:rsidRDefault="00883117" w:rsidP="0014269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M. Pawlak, J.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Podstawy badań historycznych, Bydgoszcz 1994; A., Świeżawski, Warsztat naukowy historyka. Wstęp do badań historycznych, Częstochowa 1999; </w:t>
            </w:r>
            <w:r w:rsidR="00FE513B">
              <w:rPr>
                <w:rFonts w:ascii="Times New Roman" w:hAnsi="Times New Roman" w:cs="Times New Roman"/>
                <w:sz w:val="20"/>
                <w:szCs w:val="20"/>
              </w:rPr>
              <w:t>A. Świeżawski, Warsztat naukowy historyka, Częstochowa 1999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 xml:space="preserve">; Z. </w:t>
            </w:r>
            <w:proofErr w:type="spellStart"/>
            <w:r w:rsidR="00142692">
              <w:rPr>
                <w:rFonts w:ascii="Times New Roman" w:hAnsi="Times New Roman" w:cs="Times New Roman"/>
                <w:sz w:val="20"/>
                <w:szCs w:val="20"/>
              </w:rPr>
              <w:t>Guldon</w:t>
            </w:r>
            <w:proofErr w:type="spellEnd"/>
            <w:r w:rsidR="00142692">
              <w:rPr>
                <w:rFonts w:ascii="Times New Roman" w:hAnsi="Times New Roman" w:cs="Times New Roman"/>
                <w:sz w:val="20"/>
                <w:szCs w:val="20"/>
              </w:rPr>
              <w:t>, Prace pisemne na studiach historycznych. Przewodnik metodyczny, Kielce 1997.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883117" w:rsidP="0014269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M. Bloch, Pochwała historii, czyli o zawodzie historyka, Warszawa 1962; A. E. Mierzwa, Historyka – wstęp do badań historycznych, Piotrków Trybunalski 2001; J. Topolski, Jak się pisze i rozumie historię, Poznań 2008; J. Topolski, Wprowadzenie do historii, Poznań 1998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Pr="000A53D0" w:rsidRDefault="005F4DDB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:rsidR="00883117" w:rsidRPr="004B503B" w:rsidRDefault="00845406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C-1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>głębienie wiedzy w zakresie rodzajów prac badawczych oraz zapoznanie ze szczegółowymi zasadami tworzenia własnej pracy naukowej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 xml:space="preserve"> w postaci pracy licencjackiej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17" w:rsidRPr="004B503B" w:rsidRDefault="00142692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Kształcenie umiejętności o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>rganiz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21337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indywidualnego warsztatu naukowego historyka oraz wyrobienie umiejętności stosowania różnych metod badawczych związanych z opracowaniem tematu z wybranej epoki historycznej</w:t>
            </w:r>
          </w:p>
          <w:p w:rsidR="0066006C" w:rsidRPr="00883117" w:rsidRDefault="00883117" w:rsidP="008473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C-3 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Zwrócenie uwagi na potrzebę k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rytyczn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interpretacj</w:t>
            </w:r>
            <w:r w:rsidR="002133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przekazów</w:t>
            </w:r>
            <w:r w:rsidR="009B30A4">
              <w:rPr>
                <w:rFonts w:ascii="Times New Roman" w:hAnsi="Times New Roman" w:cs="Times New Roman"/>
                <w:sz w:val="20"/>
                <w:szCs w:val="20"/>
              </w:rPr>
              <w:t xml:space="preserve"> literatury przedmi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otu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sposob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prezentacji wyników własnych badań naukowych dotyczących problematyki zawartej w przy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>gotowywanej pracy licencjackiej, u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wagi i</w:t>
            </w:r>
            <w:r w:rsidR="00142692">
              <w:rPr>
                <w:rFonts w:ascii="Times New Roman" w:hAnsi="Times New Roman" w:cs="Times New Roman"/>
                <w:sz w:val="20"/>
                <w:szCs w:val="20"/>
              </w:rPr>
              <w:t xml:space="preserve"> sugestie zespołu seminaryjnego oraz p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rzygotowanie pracy licencjackiej i jej obrona     </w:t>
            </w:r>
          </w:p>
        </w:tc>
      </w:tr>
      <w:tr w:rsidR="0066006C" w:rsidRPr="008F425E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D94BAC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D94B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D94BAC" w:rsidRPr="00D94BAC" w:rsidRDefault="00D94BAC" w:rsidP="00B46C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wymaganiami dotyczącymi zaliczenia egzaminu </w:t>
            </w:r>
          </w:p>
          <w:p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2-10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rodzajów prac naukowych</w:t>
            </w:r>
          </w:p>
          <w:p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11-18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Wybór tematu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Szczegółowe zasady pisania prac licencjackich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Praktyczne pozyskiwanie informacji nau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kowych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przygotowywanej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 i krytyka źródeł niezbędnych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opracowania 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poszczególnych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zagadnień</w:t>
            </w:r>
            <w:r w:rsid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licencjackiej</w:t>
            </w:r>
          </w:p>
          <w:p w:rsidR="00883117" w:rsidRPr="00FB317C" w:rsidRDefault="00FB317C" w:rsidP="00B46CD5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Stosowanie zasad poprawnego cytowania literatury przedmiotu   </w:t>
            </w:r>
          </w:p>
          <w:p w:rsidR="00883117" w:rsidRPr="00FB317C" w:rsidRDefault="00142692" w:rsidP="00B46C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licencjackiej</w:t>
            </w:r>
          </w:p>
          <w:p w:rsidR="00142692" w:rsidRDefault="00142692" w:rsidP="00142692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Prezentacje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 licencjackich i dyskusja nad realizacją merytoryczną i formalną wybranych tematów  </w:t>
            </w:r>
          </w:p>
          <w:p w:rsidR="001E1B38" w:rsidRPr="00142692" w:rsidRDefault="00142692" w:rsidP="00FF2A1B">
            <w:pPr>
              <w:pStyle w:val="Akapitzlist"/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57  </w:t>
            </w:r>
            <w:r w:rsidR="00883117" w:rsidRPr="001426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moralne i etyczne obowiązujące historyka i badacza</w:t>
            </w:r>
          </w:p>
          <w:p w:rsidR="00D94BAC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58</w:t>
            </w:r>
            <w:r w:rsidR="00FA1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4BAC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</w:p>
          <w:p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F4DDB" w:rsidRPr="000A53D0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B46CD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Wykazuje znajomość w stopniu zaawansowanym fachowej terminologii z zakresu nauk historycznych, humanistycznych i społecznych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 w pracy 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Posiada w stopniu zaawanasowanym wiedzę o zróżnicowanych metodach badawczych i narzędziach warsztatu badawczego historyka niezbędnych dla przygotowania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311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Rozumie, że teoria metodologii badań historycznych oraz dyskusja historyczna niesie ze sobą nieustanne zmiany i rozwój poglądów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, które winny znaleźć odzwierciedlenie w pracy licencjackiej </w:t>
            </w: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E15E8" w:rsidRDefault="00DE15E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złożone i nietypowe problemy oraz wykonywać zadania charakterystyczne dla kierunku historia poprzez właściwy dobór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literatury i informacji z niej</w:t>
            </w: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 pochodzących i krytyczną analizę prowadzącą do powstania pracy licencjackiej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88311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7C13C6" w:rsidRDefault="00DE15E8" w:rsidP="008473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literatury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 xml:space="preserve"> historycznej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 xml:space="preserve"> w celu napisania pracy 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7C13C6" w:rsidRDefault="007C13C6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 xml:space="preserve">Trafnie dobiera metody i konstruuje narzędzia badawcze oraz opracowuje i prezentuje wyniki kwerendy bibliotecznej, w tym także w postaci przygotowanej przez siebie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C188B" w:rsidP="007C13C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Krytycznie ocenia posiadaną wiedzę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odbierane treści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w szeroko rozumianym zakresie ogólno humanistycznym i uznaje jej znaczenie w rozwiązywaniu problemów poznawczyc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zasięga opinii historyków, jeśli posiada trudności z rozwiązaniem problemu naukowego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 xml:space="preserve"> na drod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 xml:space="preserve">ze do napisania pracy licencjackiej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C188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0B480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7C13C6" w:rsidRDefault="007C13C6" w:rsidP="008473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28">
              <w:rPr>
                <w:rFonts w:ascii="Times New Roman" w:hAnsi="Times New Roman" w:cs="Times New Roman"/>
                <w:sz w:val="20"/>
                <w:szCs w:val="20"/>
              </w:rPr>
              <w:t xml:space="preserve">w zakresie przygotowywanej pracy </w:t>
            </w:r>
            <w:r w:rsidR="008473B0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 w:rsidR="00E4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4B503B" w:rsidRDefault="008C188B" w:rsidP="008C1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C188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7C13C6" w:rsidRDefault="00E43728" w:rsidP="00D83B9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przygotowywania pracy </w:t>
            </w:r>
            <w:r w:rsidR="00D83B93">
              <w:rPr>
                <w:rFonts w:ascii="Times New Roman" w:hAnsi="Times New Roman" w:cs="Times New Roman"/>
                <w:sz w:val="20"/>
                <w:szCs w:val="20"/>
              </w:rPr>
              <w:t>licencjackiej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>rzestrzega zasady etyki zawodu historyka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7C13C6" w:rsidRDefault="008C188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B46CD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4C574F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Kwerenda biblioteczna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B46CD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620F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20F" w:rsidRPr="00991D38" w:rsidRDefault="0018620F" w:rsidP="00186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SEMINARIUM</w:t>
            </w:r>
            <w:r w:rsidR="0056104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777B95" w:rsidP="0018620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777B95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-100%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B46CD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677E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4C574F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677E3" w:rsidRDefault="00091DF8" w:rsidP="0084540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16066E" w:rsidRPr="00B67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8620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091D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06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B677E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0B36E0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EC740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677E3" w:rsidRDefault="00EC7400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210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1131E" w:rsidP="00EC74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0B36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EC74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C740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8620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(kwerenda biblioteczna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7113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C539F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186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6066E" w:rsidRDefault="00EC740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91DF8" w:rsidRDefault="00EC740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EC740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EC740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76" w:rsidRDefault="002D6E76">
      <w:r>
        <w:separator/>
      </w:r>
    </w:p>
  </w:endnote>
  <w:endnote w:type="continuationSeparator" w:id="0">
    <w:p w:rsidR="002D6E76" w:rsidRDefault="002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76" w:rsidRDefault="002D6E76"/>
  </w:footnote>
  <w:footnote w:type="continuationSeparator" w:id="0">
    <w:p w:rsidR="002D6E76" w:rsidRDefault="002D6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40799F"/>
    <w:multiLevelType w:val="multilevel"/>
    <w:tmpl w:val="515827E2"/>
    <w:lvl w:ilvl="0">
      <w:start w:val="4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D150ADA"/>
    <w:multiLevelType w:val="multilevel"/>
    <w:tmpl w:val="F990D60A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18744EC5"/>
    <w:multiLevelType w:val="multilevel"/>
    <w:tmpl w:val="3806ACE6"/>
    <w:lvl w:ilvl="0">
      <w:start w:val="5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4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9E7"/>
    <w:multiLevelType w:val="multilevel"/>
    <w:tmpl w:val="A140AE2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3901E3F"/>
    <w:multiLevelType w:val="hybridMultilevel"/>
    <w:tmpl w:val="97426AFE"/>
    <w:lvl w:ilvl="0" w:tplc="986018BE">
      <w:start w:val="5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6A339BE"/>
    <w:multiLevelType w:val="multilevel"/>
    <w:tmpl w:val="C284EDD4"/>
    <w:lvl w:ilvl="0">
      <w:start w:val="5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10">
    <w:nsid w:val="7B0A1219"/>
    <w:multiLevelType w:val="hybridMultilevel"/>
    <w:tmpl w:val="1A1E5970"/>
    <w:lvl w:ilvl="0" w:tplc="8C842482">
      <w:start w:val="57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A380D"/>
    <w:rsid w:val="000A53D0"/>
    <w:rsid w:val="000A7B7D"/>
    <w:rsid w:val="000B12AE"/>
    <w:rsid w:val="000B36E0"/>
    <w:rsid w:val="000B3EB5"/>
    <w:rsid w:val="000B480F"/>
    <w:rsid w:val="000D34FA"/>
    <w:rsid w:val="000D62D8"/>
    <w:rsid w:val="000E1685"/>
    <w:rsid w:val="000E3B84"/>
    <w:rsid w:val="000F524E"/>
    <w:rsid w:val="000F5D27"/>
    <w:rsid w:val="00142692"/>
    <w:rsid w:val="001511D9"/>
    <w:rsid w:val="00152CE2"/>
    <w:rsid w:val="00152D19"/>
    <w:rsid w:val="00156B26"/>
    <w:rsid w:val="0016066E"/>
    <w:rsid w:val="00163028"/>
    <w:rsid w:val="0017439A"/>
    <w:rsid w:val="0018620F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3377"/>
    <w:rsid w:val="00214880"/>
    <w:rsid w:val="002243FF"/>
    <w:rsid w:val="0024724B"/>
    <w:rsid w:val="002500DF"/>
    <w:rsid w:val="0026398C"/>
    <w:rsid w:val="002758B1"/>
    <w:rsid w:val="00282DC0"/>
    <w:rsid w:val="00282F37"/>
    <w:rsid w:val="002833B9"/>
    <w:rsid w:val="00283E57"/>
    <w:rsid w:val="00295BD2"/>
    <w:rsid w:val="002D1675"/>
    <w:rsid w:val="002D6E76"/>
    <w:rsid w:val="002E3DFB"/>
    <w:rsid w:val="002F5F1C"/>
    <w:rsid w:val="00301365"/>
    <w:rsid w:val="00303338"/>
    <w:rsid w:val="00304D7D"/>
    <w:rsid w:val="00306298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574F"/>
    <w:rsid w:val="004D2129"/>
    <w:rsid w:val="004D388F"/>
    <w:rsid w:val="004F326E"/>
    <w:rsid w:val="004F4882"/>
    <w:rsid w:val="0050503E"/>
    <w:rsid w:val="00515B0F"/>
    <w:rsid w:val="00525A5E"/>
    <w:rsid w:val="00560115"/>
    <w:rsid w:val="0056104F"/>
    <w:rsid w:val="005625C2"/>
    <w:rsid w:val="005B4506"/>
    <w:rsid w:val="005B5676"/>
    <w:rsid w:val="005C5513"/>
    <w:rsid w:val="005D0415"/>
    <w:rsid w:val="005D4C40"/>
    <w:rsid w:val="005D5D80"/>
    <w:rsid w:val="005E69E4"/>
    <w:rsid w:val="005F4DDB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D2DDE"/>
    <w:rsid w:val="006E15D8"/>
    <w:rsid w:val="007034A2"/>
    <w:rsid w:val="0071131E"/>
    <w:rsid w:val="00711C11"/>
    <w:rsid w:val="00742D43"/>
    <w:rsid w:val="00777B95"/>
    <w:rsid w:val="0078660D"/>
    <w:rsid w:val="00790F85"/>
    <w:rsid w:val="0079768F"/>
    <w:rsid w:val="007B69A7"/>
    <w:rsid w:val="007B75E6"/>
    <w:rsid w:val="007C13C6"/>
    <w:rsid w:val="007D6215"/>
    <w:rsid w:val="00801108"/>
    <w:rsid w:val="00805AAE"/>
    <w:rsid w:val="008115D0"/>
    <w:rsid w:val="0082063F"/>
    <w:rsid w:val="00821DC0"/>
    <w:rsid w:val="00823A36"/>
    <w:rsid w:val="00826CDB"/>
    <w:rsid w:val="00832ACF"/>
    <w:rsid w:val="00836D82"/>
    <w:rsid w:val="00845406"/>
    <w:rsid w:val="008473B0"/>
    <w:rsid w:val="00851598"/>
    <w:rsid w:val="00852D5F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2956"/>
    <w:rsid w:val="008F425E"/>
    <w:rsid w:val="00902BA2"/>
    <w:rsid w:val="00911266"/>
    <w:rsid w:val="00917D51"/>
    <w:rsid w:val="00922D6B"/>
    <w:rsid w:val="00931F3B"/>
    <w:rsid w:val="00936747"/>
    <w:rsid w:val="009421CD"/>
    <w:rsid w:val="00951F9B"/>
    <w:rsid w:val="00973EB3"/>
    <w:rsid w:val="009915E9"/>
    <w:rsid w:val="00991D38"/>
    <w:rsid w:val="00992C8B"/>
    <w:rsid w:val="009B30A4"/>
    <w:rsid w:val="009B7DA8"/>
    <w:rsid w:val="009C36EB"/>
    <w:rsid w:val="009E059B"/>
    <w:rsid w:val="00A24D15"/>
    <w:rsid w:val="00A33FFD"/>
    <w:rsid w:val="00A37843"/>
    <w:rsid w:val="00A40BE3"/>
    <w:rsid w:val="00A6090F"/>
    <w:rsid w:val="00A82ECA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CD5"/>
    <w:rsid w:val="00B46D87"/>
    <w:rsid w:val="00B51C20"/>
    <w:rsid w:val="00B5462A"/>
    <w:rsid w:val="00B54E9B"/>
    <w:rsid w:val="00B60656"/>
    <w:rsid w:val="00B6239F"/>
    <w:rsid w:val="00B677E3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1707F"/>
    <w:rsid w:val="00C4393C"/>
    <w:rsid w:val="00C44D99"/>
    <w:rsid w:val="00C51BC2"/>
    <w:rsid w:val="00C539F7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3B93"/>
    <w:rsid w:val="00D85301"/>
    <w:rsid w:val="00D94BAC"/>
    <w:rsid w:val="00DC651E"/>
    <w:rsid w:val="00DD67B6"/>
    <w:rsid w:val="00DE15E8"/>
    <w:rsid w:val="00DE3813"/>
    <w:rsid w:val="00DF5A00"/>
    <w:rsid w:val="00E03414"/>
    <w:rsid w:val="00E11EAD"/>
    <w:rsid w:val="00E170AB"/>
    <w:rsid w:val="00E20920"/>
    <w:rsid w:val="00E431A8"/>
    <w:rsid w:val="00E43728"/>
    <w:rsid w:val="00E54D25"/>
    <w:rsid w:val="00E57C27"/>
    <w:rsid w:val="00E8223C"/>
    <w:rsid w:val="00E87CB9"/>
    <w:rsid w:val="00EB24C1"/>
    <w:rsid w:val="00EC5FF3"/>
    <w:rsid w:val="00EC7394"/>
    <w:rsid w:val="00EC7400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1D7F"/>
    <w:rsid w:val="00FA6C7B"/>
    <w:rsid w:val="00FB1181"/>
    <w:rsid w:val="00FB317C"/>
    <w:rsid w:val="00FB5084"/>
    <w:rsid w:val="00FC11AD"/>
    <w:rsid w:val="00FC7712"/>
    <w:rsid w:val="00FD0B2F"/>
    <w:rsid w:val="00FD770E"/>
    <w:rsid w:val="00FE513B"/>
    <w:rsid w:val="00FE76A4"/>
    <w:rsid w:val="00FF273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D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DDE"/>
    <w:rPr>
      <w:color w:val="0066CC"/>
      <w:u w:val="single"/>
    </w:rPr>
  </w:style>
  <w:style w:type="character" w:customStyle="1" w:styleId="Bodytext4">
    <w:name w:val="Body text (4)_"/>
    <w:link w:val="Bodytext4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D2D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D2DD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D2DD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D2DD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D2DD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D2DD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D2DD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EAC5-28C2-4624-ADA9-EE4D0554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30</cp:revision>
  <cp:lastPrinted>2020-01-27T12:37:00Z</cp:lastPrinted>
  <dcterms:created xsi:type="dcterms:W3CDTF">2020-11-16T09:34:00Z</dcterms:created>
  <dcterms:modified xsi:type="dcterms:W3CDTF">2023-03-09T09:37:00Z</dcterms:modified>
</cp:coreProperties>
</file>