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50714" w14:textId="77777777" w:rsidR="00344497" w:rsidRDefault="00F3534C">
      <w:pPr>
        <w:pStyle w:val="Tytu"/>
      </w:pPr>
      <w:r>
        <w:t>KARTA PRZEDMIOTU</w:t>
      </w:r>
    </w:p>
    <w:p w14:paraId="094D6A6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5630993C" w14:textId="77777777">
        <w:trPr>
          <w:trHeight w:val="285"/>
        </w:trPr>
        <w:tc>
          <w:tcPr>
            <w:tcW w:w="1952" w:type="dxa"/>
          </w:tcPr>
          <w:p w14:paraId="79F7A6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CBFD3E4" w14:textId="77777777" w:rsidR="00344497" w:rsidRDefault="0018493F" w:rsidP="005B4DA6">
            <w:pPr>
              <w:pStyle w:val="TableParagraph"/>
              <w:jc w:val="center"/>
              <w:rPr>
                <w:sz w:val="18"/>
              </w:rPr>
            </w:pPr>
            <w:r w:rsidRPr="0018493F">
              <w:rPr>
                <w:sz w:val="18"/>
              </w:rPr>
              <w:t>0222.5.HIS1.D.DKM20</w:t>
            </w:r>
          </w:p>
        </w:tc>
      </w:tr>
      <w:tr w:rsidR="00344497" w:rsidRPr="00020611" w14:paraId="6D722B54" w14:textId="77777777">
        <w:trPr>
          <w:trHeight w:val="282"/>
        </w:trPr>
        <w:tc>
          <w:tcPr>
            <w:tcW w:w="1952" w:type="dxa"/>
            <w:vMerge w:val="restart"/>
          </w:tcPr>
          <w:p w14:paraId="2173709C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4B3D408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1DA1C0F" w14:textId="77777777" w:rsidR="003F5EE5" w:rsidRPr="00835681" w:rsidRDefault="003F5EE5" w:rsidP="00835681">
            <w:pPr>
              <w:jc w:val="center"/>
              <w:rPr>
                <w:sz w:val="20"/>
                <w:szCs w:val="20"/>
              </w:rPr>
            </w:pPr>
            <w:r w:rsidRPr="00835681">
              <w:rPr>
                <w:sz w:val="20"/>
                <w:szCs w:val="20"/>
              </w:rPr>
              <w:t>Dziedzictwo kulturowe ziem międzyrzecza Wisły i Pilicy XX wieku</w:t>
            </w:r>
          </w:p>
          <w:p w14:paraId="07734D89" w14:textId="77777777" w:rsidR="00344497" w:rsidRPr="00376BB7" w:rsidRDefault="003F5EE5" w:rsidP="00835681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376BB7">
              <w:rPr>
                <w:sz w:val="20"/>
                <w:szCs w:val="20"/>
                <w:lang w:val="en-US"/>
              </w:rPr>
              <w:t xml:space="preserve">The cultural heritage of the grounds of </w:t>
            </w:r>
            <w:proofErr w:type="spellStart"/>
            <w:r w:rsidRPr="00376BB7">
              <w:rPr>
                <w:sz w:val="20"/>
                <w:szCs w:val="20"/>
                <w:lang w:val="en-US"/>
              </w:rPr>
              <w:t>interfluvium</w:t>
            </w:r>
            <w:proofErr w:type="spellEnd"/>
            <w:r w:rsidRPr="00376BB7">
              <w:rPr>
                <w:sz w:val="20"/>
                <w:szCs w:val="20"/>
                <w:lang w:val="en-US"/>
              </w:rPr>
              <w:t xml:space="preserve"> Vistula and the </w:t>
            </w:r>
            <w:proofErr w:type="spellStart"/>
            <w:r w:rsidRPr="00376BB7">
              <w:rPr>
                <w:sz w:val="20"/>
                <w:szCs w:val="20"/>
                <w:lang w:val="en-US"/>
              </w:rPr>
              <w:t>Pilica</w:t>
            </w:r>
            <w:proofErr w:type="spellEnd"/>
            <w:r w:rsidR="00835681" w:rsidRPr="00376BB7">
              <w:rPr>
                <w:sz w:val="20"/>
                <w:szCs w:val="20"/>
                <w:lang w:val="en-US"/>
              </w:rPr>
              <w:t xml:space="preserve"> XX of </w:t>
            </w:r>
            <w:r w:rsidRPr="00376BB7">
              <w:rPr>
                <w:sz w:val="20"/>
                <w:szCs w:val="20"/>
                <w:lang w:val="en-US"/>
              </w:rPr>
              <w:t>age</w:t>
            </w:r>
          </w:p>
        </w:tc>
      </w:tr>
      <w:tr w:rsidR="00344497" w14:paraId="56789C1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FF515F3" w14:textId="77777777" w:rsidR="00344497" w:rsidRPr="00376BB7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857DC6E" w14:textId="77777777" w:rsidR="00344497" w:rsidRDefault="00B66B20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DB01093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C09CDAA" w14:textId="77777777" w:rsidR="00344497" w:rsidRDefault="00344497">
      <w:pPr>
        <w:pStyle w:val="Tekstpodstawowy"/>
        <w:spacing w:before="9"/>
        <w:rPr>
          <w:sz w:val="23"/>
        </w:rPr>
      </w:pPr>
    </w:p>
    <w:p w14:paraId="4F23D76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14:paraId="19455BF3" w14:textId="77777777" w:rsidTr="003F5EE5">
        <w:trPr>
          <w:trHeight w:val="282"/>
        </w:trPr>
        <w:tc>
          <w:tcPr>
            <w:tcW w:w="4362" w:type="dxa"/>
          </w:tcPr>
          <w:p w14:paraId="2D0AC8B5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1C29622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387" w:type="dxa"/>
          </w:tcPr>
          <w:p w14:paraId="710649AD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0FB17876" w14:textId="77777777" w:rsidTr="003F5EE5">
        <w:trPr>
          <w:trHeight w:val="285"/>
        </w:trPr>
        <w:tc>
          <w:tcPr>
            <w:tcW w:w="4362" w:type="dxa"/>
          </w:tcPr>
          <w:p w14:paraId="14E5348C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81DAC56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75427">
              <w:rPr>
                <w:sz w:val="20"/>
                <w:szCs w:val="20"/>
              </w:rPr>
              <w:t>tudi</w:t>
            </w:r>
            <w:r>
              <w:rPr>
                <w:sz w:val="20"/>
                <w:szCs w:val="20"/>
              </w:rPr>
              <w:t xml:space="preserve">a </w:t>
            </w:r>
            <w:r w:rsidRPr="00B75427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  <w:tc>
          <w:tcPr>
            <w:tcW w:w="5387" w:type="dxa"/>
          </w:tcPr>
          <w:p w14:paraId="65693209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116AA83E" w14:textId="77777777" w:rsidTr="003F5EE5">
        <w:trPr>
          <w:trHeight w:val="282"/>
        </w:trPr>
        <w:tc>
          <w:tcPr>
            <w:tcW w:w="4362" w:type="dxa"/>
          </w:tcPr>
          <w:p w14:paraId="2666FDA4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81D4DF3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75427">
              <w:rPr>
                <w:sz w:val="20"/>
                <w:szCs w:val="20"/>
              </w:rPr>
              <w:t>tudia p</w:t>
            </w:r>
            <w:r>
              <w:rPr>
                <w:sz w:val="20"/>
                <w:szCs w:val="20"/>
              </w:rPr>
              <w:t>ierwszego stopnia licencjackie</w:t>
            </w:r>
          </w:p>
        </w:tc>
        <w:tc>
          <w:tcPr>
            <w:tcW w:w="5387" w:type="dxa"/>
          </w:tcPr>
          <w:p w14:paraId="77444727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72559750" w14:textId="77777777" w:rsidTr="003F5EE5">
        <w:trPr>
          <w:trHeight w:val="285"/>
        </w:trPr>
        <w:tc>
          <w:tcPr>
            <w:tcW w:w="4362" w:type="dxa"/>
          </w:tcPr>
          <w:p w14:paraId="43C51CC7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BEDD85A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  <w:tc>
          <w:tcPr>
            <w:tcW w:w="5387" w:type="dxa"/>
          </w:tcPr>
          <w:p w14:paraId="6E9201A2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50C4957E" w14:textId="77777777" w:rsidTr="003F5EE5">
        <w:trPr>
          <w:trHeight w:val="282"/>
        </w:trPr>
        <w:tc>
          <w:tcPr>
            <w:tcW w:w="4362" w:type="dxa"/>
          </w:tcPr>
          <w:p w14:paraId="589AD4D1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46E34066" w14:textId="77777777" w:rsidR="003F5EE5" w:rsidRDefault="003F5EE5" w:rsidP="000521C6">
            <w:r>
              <w:rPr>
                <w:sz w:val="18"/>
              </w:rPr>
              <w:t xml:space="preserve"> Katarzyna Ryszewska,  dr hab. prof. UJK</w:t>
            </w:r>
          </w:p>
        </w:tc>
        <w:tc>
          <w:tcPr>
            <w:tcW w:w="5387" w:type="dxa"/>
          </w:tcPr>
          <w:p w14:paraId="172A672B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6BA494AC" w14:textId="77777777" w:rsidTr="003F5EE5">
        <w:trPr>
          <w:trHeight w:val="285"/>
        </w:trPr>
        <w:tc>
          <w:tcPr>
            <w:tcW w:w="4362" w:type="dxa"/>
          </w:tcPr>
          <w:p w14:paraId="20A7D772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200EDA1" w14:textId="77777777" w:rsidR="003F5EE5" w:rsidRDefault="000E70E1" w:rsidP="000521C6">
            <w:r>
              <w:rPr>
                <w:sz w:val="18"/>
              </w:rPr>
              <w:t xml:space="preserve"> </w:t>
            </w:r>
            <w:r w:rsidR="003F5EE5">
              <w:rPr>
                <w:sz w:val="18"/>
              </w:rPr>
              <w:t>kryszewska@ujk.edu.pl</w:t>
            </w:r>
          </w:p>
        </w:tc>
        <w:tc>
          <w:tcPr>
            <w:tcW w:w="5387" w:type="dxa"/>
          </w:tcPr>
          <w:p w14:paraId="58A922B0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</w:tbl>
    <w:p w14:paraId="23E8896A" w14:textId="77777777" w:rsidR="00344497" w:rsidRDefault="00344497">
      <w:pPr>
        <w:pStyle w:val="Tekstpodstawowy"/>
        <w:spacing w:before="9"/>
        <w:rPr>
          <w:sz w:val="17"/>
        </w:rPr>
      </w:pPr>
    </w:p>
    <w:p w14:paraId="2AEC75F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14:paraId="1394D746" w14:textId="77777777" w:rsidTr="003F5EE5">
        <w:trPr>
          <w:trHeight w:val="282"/>
        </w:trPr>
        <w:tc>
          <w:tcPr>
            <w:tcW w:w="4362" w:type="dxa"/>
          </w:tcPr>
          <w:p w14:paraId="4C7618A9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699CF15F" w14:textId="77777777" w:rsidR="003F5EE5" w:rsidRPr="00AA7415" w:rsidRDefault="00D14935" w:rsidP="000521C6">
            <w:r>
              <w:rPr>
                <w:sz w:val="18"/>
              </w:rPr>
              <w:t xml:space="preserve"> Język p</w:t>
            </w:r>
            <w:r w:rsidR="003F5EE5" w:rsidRPr="00AA7415">
              <w:rPr>
                <w:sz w:val="18"/>
              </w:rPr>
              <w:t>olski</w:t>
            </w:r>
          </w:p>
        </w:tc>
        <w:tc>
          <w:tcPr>
            <w:tcW w:w="5387" w:type="dxa"/>
          </w:tcPr>
          <w:p w14:paraId="44E4AB85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41B3C421" w14:textId="77777777" w:rsidTr="003F5EE5">
        <w:trPr>
          <w:trHeight w:val="285"/>
        </w:trPr>
        <w:tc>
          <w:tcPr>
            <w:tcW w:w="4362" w:type="dxa"/>
          </w:tcPr>
          <w:p w14:paraId="5013569F" w14:textId="77777777" w:rsidR="003F5EE5" w:rsidRDefault="003F5EE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0EEE276" w14:textId="77777777" w:rsidR="003F5EE5" w:rsidRPr="00B66B20" w:rsidRDefault="00B66B20" w:rsidP="000521C6">
            <w:pPr>
              <w:rPr>
                <w:sz w:val="18"/>
                <w:szCs w:val="18"/>
              </w:rPr>
            </w:pPr>
            <w:r w:rsidRPr="00B66B20">
              <w:rPr>
                <w:sz w:val="18"/>
                <w:szCs w:val="18"/>
              </w:rPr>
              <w:t xml:space="preserve"> Brak </w:t>
            </w:r>
          </w:p>
        </w:tc>
        <w:tc>
          <w:tcPr>
            <w:tcW w:w="5387" w:type="dxa"/>
          </w:tcPr>
          <w:p w14:paraId="37729465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</w:tbl>
    <w:p w14:paraId="2877ECDF" w14:textId="77777777" w:rsidR="00344497" w:rsidRDefault="00344497">
      <w:pPr>
        <w:pStyle w:val="Tekstpodstawowy"/>
        <w:spacing w:before="9"/>
        <w:rPr>
          <w:sz w:val="17"/>
        </w:rPr>
      </w:pPr>
    </w:p>
    <w:p w14:paraId="1BC6FA6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8D6900" w14:paraId="29C59E6C" w14:textId="77777777">
        <w:trPr>
          <w:trHeight w:val="285"/>
        </w:trPr>
        <w:tc>
          <w:tcPr>
            <w:tcW w:w="3294" w:type="dxa"/>
            <w:gridSpan w:val="2"/>
          </w:tcPr>
          <w:p w14:paraId="3B8147FD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69B39770" w14:textId="77777777" w:rsidR="008D6900" w:rsidRPr="00B75427" w:rsidRDefault="00B66B20" w:rsidP="000521C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8D6900" w:rsidRPr="00B75427">
              <w:rPr>
                <w:sz w:val="20"/>
                <w:szCs w:val="20"/>
              </w:rPr>
              <w:t>onwersatorium</w:t>
            </w:r>
          </w:p>
        </w:tc>
      </w:tr>
      <w:tr w:rsidR="008D6900" w14:paraId="633CB040" w14:textId="77777777">
        <w:trPr>
          <w:trHeight w:val="282"/>
        </w:trPr>
        <w:tc>
          <w:tcPr>
            <w:tcW w:w="3294" w:type="dxa"/>
            <w:gridSpan w:val="2"/>
          </w:tcPr>
          <w:p w14:paraId="1D5B5CF1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5095CDF" w14:textId="77777777" w:rsidR="008D6900" w:rsidRPr="00376BB7" w:rsidRDefault="008D6900" w:rsidP="000521C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/>
              </w:rPr>
            </w:pPr>
            <w:r w:rsidRPr="00376BB7">
              <w:rPr>
                <w:sz w:val="20"/>
                <w:szCs w:val="20"/>
                <w:lang w:val="pl-PL"/>
              </w:rPr>
              <w:t>Zajęcia tradycyjne w pomieszczeniu dydaktycznym UJK</w:t>
            </w:r>
          </w:p>
        </w:tc>
      </w:tr>
      <w:tr w:rsidR="008D6900" w14:paraId="11D27E3D" w14:textId="77777777">
        <w:trPr>
          <w:trHeight w:val="285"/>
        </w:trPr>
        <w:tc>
          <w:tcPr>
            <w:tcW w:w="3294" w:type="dxa"/>
            <w:gridSpan w:val="2"/>
          </w:tcPr>
          <w:p w14:paraId="2A426DE7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17F0AE9" w14:textId="77777777" w:rsidR="008D6900" w:rsidRPr="00B75427" w:rsidRDefault="008D6900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</w:t>
            </w:r>
            <w:r>
              <w:rPr>
                <w:sz w:val="20"/>
                <w:szCs w:val="20"/>
              </w:rPr>
              <w:t>ą</w:t>
            </w:r>
            <w:r w:rsidR="000E70E1">
              <w:rPr>
                <w:sz w:val="20"/>
                <w:szCs w:val="20"/>
              </w:rPr>
              <w:t xml:space="preserve"> i egzamin</w:t>
            </w:r>
          </w:p>
        </w:tc>
      </w:tr>
      <w:tr w:rsidR="008D6900" w14:paraId="6D0D6C4C" w14:textId="77777777">
        <w:trPr>
          <w:trHeight w:val="282"/>
        </w:trPr>
        <w:tc>
          <w:tcPr>
            <w:tcW w:w="3294" w:type="dxa"/>
            <w:gridSpan w:val="2"/>
          </w:tcPr>
          <w:p w14:paraId="5341ABB9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1965AF93" w14:textId="21D11E7B" w:rsidR="008D6900" w:rsidRPr="00936F3F" w:rsidRDefault="008D6900" w:rsidP="00020611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36F3F">
              <w:rPr>
                <w:sz w:val="20"/>
                <w:szCs w:val="20"/>
              </w:rPr>
              <w:t xml:space="preserve">ykład, dyskusja, </w:t>
            </w:r>
            <w:r w:rsidR="00B65F7D">
              <w:rPr>
                <w:sz w:val="20"/>
                <w:szCs w:val="20"/>
              </w:rPr>
              <w:t xml:space="preserve">metoda problemowa, </w:t>
            </w:r>
            <w:r w:rsidR="00020611">
              <w:rPr>
                <w:sz w:val="20"/>
                <w:szCs w:val="20"/>
              </w:rPr>
              <w:t>pokaz.</w:t>
            </w:r>
            <w:bookmarkStart w:id="0" w:name="_GoBack"/>
            <w:bookmarkEnd w:id="0"/>
          </w:p>
        </w:tc>
      </w:tr>
      <w:tr w:rsidR="008D6900" w14:paraId="6B6C3EB7" w14:textId="77777777">
        <w:trPr>
          <w:trHeight w:val="285"/>
        </w:trPr>
        <w:tc>
          <w:tcPr>
            <w:tcW w:w="1527" w:type="dxa"/>
            <w:vMerge w:val="restart"/>
          </w:tcPr>
          <w:p w14:paraId="37008DE8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B50BF25" w14:textId="77777777" w:rsidR="008D6900" w:rsidRDefault="008D6900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3C1BB51" w14:textId="77777777" w:rsidR="008D6900" w:rsidRDefault="008D6900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A3BFA33" w14:textId="77777777" w:rsidR="00835681" w:rsidRDefault="009C589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835681">
              <w:rPr>
                <w:i/>
                <w:sz w:val="20"/>
                <w:szCs w:val="20"/>
              </w:rPr>
              <w:t>Region świętokrzyski. Mit czy rzeczywistość</w:t>
            </w:r>
            <w:r w:rsidR="00835681">
              <w:rPr>
                <w:sz w:val="20"/>
                <w:szCs w:val="20"/>
              </w:rPr>
              <w:t xml:space="preserve">, red. J. </w:t>
            </w:r>
            <w:proofErr w:type="spellStart"/>
            <w:r w:rsidR="00835681">
              <w:rPr>
                <w:sz w:val="20"/>
                <w:szCs w:val="20"/>
              </w:rPr>
              <w:t>Wijaczka</w:t>
            </w:r>
            <w:proofErr w:type="spellEnd"/>
            <w:r w:rsidRPr="0026371D">
              <w:rPr>
                <w:sz w:val="20"/>
                <w:szCs w:val="20"/>
              </w:rPr>
              <w:t xml:space="preserve">, Kielce 2001; </w:t>
            </w:r>
            <w:r w:rsidRPr="00835681">
              <w:rPr>
                <w:i/>
                <w:sz w:val="20"/>
                <w:szCs w:val="20"/>
              </w:rPr>
              <w:t>Mała Ojczyzna - Świętokrzyskie. Dziedzictwo kulturowe</w:t>
            </w:r>
            <w:r>
              <w:rPr>
                <w:sz w:val="20"/>
                <w:szCs w:val="20"/>
              </w:rPr>
              <w:t xml:space="preserve">, red. G. Okła, Kielce 2002; </w:t>
            </w:r>
          </w:p>
          <w:p w14:paraId="79FA6651" w14:textId="77777777" w:rsidR="00835681" w:rsidRDefault="009C589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835681">
              <w:rPr>
                <w:i/>
                <w:sz w:val="20"/>
                <w:szCs w:val="20"/>
              </w:rPr>
              <w:t>Dziedzictwo kulturowe Regionu Świętokrzyskiego</w:t>
            </w:r>
            <w:r>
              <w:rPr>
                <w:sz w:val="20"/>
                <w:szCs w:val="20"/>
              </w:rPr>
              <w:t xml:space="preserve">, </w:t>
            </w:r>
            <w:r w:rsidRPr="00262E39">
              <w:rPr>
                <w:sz w:val="20"/>
                <w:szCs w:val="20"/>
              </w:rPr>
              <w:t>red. H</w:t>
            </w:r>
            <w:r>
              <w:rPr>
                <w:sz w:val="20"/>
                <w:szCs w:val="20"/>
              </w:rPr>
              <w:t>.</w:t>
            </w:r>
            <w:r w:rsidRPr="00262E39">
              <w:rPr>
                <w:sz w:val="20"/>
                <w:szCs w:val="20"/>
              </w:rPr>
              <w:t xml:space="preserve"> </w:t>
            </w:r>
            <w:proofErr w:type="spellStart"/>
            <w:r w:rsidRPr="00262E39">
              <w:rPr>
                <w:sz w:val="20"/>
                <w:szCs w:val="20"/>
              </w:rPr>
              <w:t>Mielicka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62E39">
              <w:rPr>
                <w:sz w:val="20"/>
                <w:szCs w:val="20"/>
              </w:rPr>
              <w:t>Kielce</w:t>
            </w:r>
            <w:r>
              <w:rPr>
                <w:sz w:val="20"/>
                <w:szCs w:val="20"/>
              </w:rPr>
              <w:t xml:space="preserve"> </w:t>
            </w:r>
            <w:r w:rsidRPr="00262E39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; </w:t>
            </w:r>
          </w:p>
          <w:p w14:paraId="163431EE" w14:textId="77777777" w:rsidR="008D6900" w:rsidRDefault="009C5891" w:rsidP="009B5A93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 w:rsidRPr="00DE5C81">
              <w:rPr>
                <w:sz w:val="20"/>
                <w:szCs w:val="20"/>
              </w:rPr>
              <w:t>Plit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35681">
              <w:rPr>
                <w:i/>
                <w:sz w:val="20"/>
                <w:szCs w:val="20"/>
              </w:rPr>
              <w:t>Kształtowanie i przemiany krajobrazów kulturowych na wyżynach Małopolskich</w:t>
            </w:r>
            <w:r>
              <w:rPr>
                <w:sz w:val="20"/>
                <w:szCs w:val="20"/>
              </w:rPr>
              <w:t xml:space="preserve">, w: </w:t>
            </w:r>
            <w:r w:rsidRPr="00835681">
              <w:rPr>
                <w:i/>
                <w:sz w:val="20"/>
                <w:szCs w:val="20"/>
              </w:rPr>
              <w:t>Krajobrazy kulturowe Polski i ich przemiany</w:t>
            </w:r>
            <w:r>
              <w:rPr>
                <w:sz w:val="20"/>
                <w:szCs w:val="20"/>
              </w:rPr>
              <w:t>, Warszawa 2016.</w:t>
            </w:r>
          </w:p>
        </w:tc>
      </w:tr>
      <w:tr w:rsidR="008D6900" w14:paraId="7FF8404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2AEE8B8" w14:textId="77777777" w:rsidR="008D6900" w:rsidRDefault="008D690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B22A698" w14:textId="77777777" w:rsidR="008D6900" w:rsidRDefault="008D6900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B5E078E" w14:textId="77777777" w:rsidR="00835681" w:rsidRDefault="0083568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J. Z. Pająk, H. Stawicki,</w:t>
            </w:r>
            <w:r w:rsidRPr="00835681">
              <w:rPr>
                <w:i/>
                <w:sz w:val="20"/>
                <w:szCs w:val="20"/>
              </w:rPr>
              <w:t xml:space="preserve"> Region kielecko-radomski w jego policentrycznej strukturze z Aglomeracją Staropolską</w:t>
            </w:r>
            <w:r w:rsidRPr="0026371D">
              <w:rPr>
                <w:sz w:val="20"/>
                <w:szCs w:val="20"/>
              </w:rPr>
              <w:t>, Kielce 1998</w:t>
            </w:r>
            <w:r>
              <w:rPr>
                <w:sz w:val="20"/>
                <w:szCs w:val="20"/>
              </w:rPr>
              <w:t xml:space="preserve">; </w:t>
            </w:r>
          </w:p>
          <w:p w14:paraId="6154D9FB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 w:rsidRPr="0026371D">
              <w:rPr>
                <w:sz w:val="20"/>
                <w:szCs w:val="20"/>
              </w:rPr>
              <w:t xml:space="preserve">M. </w:t>
            </w:r>
            <w:proofErr w:type="spellStart"/>
            <w:r w:rsidRPr="0026371D">
              <w:rPr>
                <w:sz w:val="20"/>
                <w:szCs w:val="20"/>
              </w:rPr>
              <w:t>Cukierska</w:t>
            </w:r>
            <w:proofErr w:type="spellEnd"/>
            <w:r w:rsidRPr="0026371D">
              <w:rPr>
                <w:sz w:val="20"/>
                <w:szCs w:val="20"/>
              </w:rPr>
              <w:t xml:space="preserve">, </w:t>
            </w:r>
            <w:r w:rsidRPr="00835681">
              <w:rPr>
                <w:i/>
                <w:sz w:val="20"/>
                <w:szCs w:val="20"/>
              </w:rPr>
              <w:t xml:space="preserve">Rezerwaty przyrody Parków Krajobrazowych Gór Świętokrzyskich i </w:t>
            </w:r>
            <w:proofErr w:type="spellStart"/>
            <w:r w:rsidRPr="00835681">
              <w:rPr>
                <w:i/>
                <w:sz w:val="20"/>
                <w:szCs w:val="20"/>
              </w:rPr>
              <w:t>Ponidzia</w:t>
            </w:r>
            <w:proofErr w:type="spellEnd"/>
            <w:r w:rsidRPr="0026371D">
              <w:rPr>
                <w:sz w:val="20"/>
                <w:szCs w:val="20"/>
              </w:rPr>
              <w:t>, Kielce 1999</w:t>
            </w:r>
            <w:r>
              <w:rPr>
                <w:sz w:val="20"/>
                <w:szCs w:val="20"/>
              </w:rPr>
              <w:t xml:space="preserve">; </w:t>
            </w:r>
          </w:p>
          <w:p w14:paraId="0F3B54B8" w14:textId="77777777" w:rsidR="00835681" w:rsidRPr="00835681" w:rsidRDefault="00DB3F49" w:rsidP="009B5A93">
            <w:pPr>
              <w:jc w:val="both"/>
              <w:rPr>
                <w:sz w:val="20"/>
                <w:szCs w:val="20"/>
              </w:rPr>
            </w:pPr>
            <w:r w:rsidRPr="00835681">
              <w:rPr>
                <w:sz w:val="20"/>
                <w:szCs w:val="20"/>
              </w:rPr>
              <w:t xml:space="preserve">J. </w:t>
            </w:r>
            <w:proofErr w:type="spellStart"/>
            <w:r w:rsidRPr="00835681">
              <w:rPr>
                <w:sz w:val="20"/>
                <w:szCs w:val="20"/>
              </w:rPr>
              <w:t>Cmak</w:t>
            </w:r>
            <w:proofErr w:type="spellEnd"/>
            <w:r w:rsidRPr="00835681">
              <w:rPr>
                <w:sz w:val="20"/>
                <w:szCs w:val="20"/>
              </w:rPr>
              <w:t>,</w:t>
            </w:r>
            <w:r w:rsidRPr="00835681">
              <w:rPr>
                <w:i/>
                <w:sz w:val="20"/>
                <w:szCs w:val="20"/>
              </w:rPr>
              <w:t xml:space="preserve"> Świętokrzyski regionalizm przyrodniczy na tle rozwoju krajoznawstwa i turystyki</w:t>
            </w:r>
            <w:r w:rsidRPr="00835681">
              <w:rPr>
                <w:sz w:val="20"/>
                <w:szCs w:val="20"/>
              </w:rPr>
              <w:t xml:space="preserve">, Kielce 1989; </w:t>
            </w:r>
          </w:p>
          <w:p w14:paraId="722DC4D9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D93079">
              <w:rPr>
                <w:sz w:val="20"/>
                <w:szCs w:val="20"/>
              </w:rPr>
              <w:t>Dworak, P</w:t>
            </w:r>
            <w:r>
              <w:rPr>
                <w:sz w:val="20"/>
                <w:szCs w:val="20"/>
              </w:rPr>
              <w:t>.</w:t>
            </w:r>
            <w:r w:rsidRPr="00D93079">
              <w:rPr>
                <w:sz w:val="20"/>
                <w:szCs w:val="20"/>
              </w:rPr>
              <w:t xml:space="preserve"> Tobiasz-Lis</w:t>
            </w:r>
            <w:r>
              <w:rPr>
                <w:sz w:val="20"/>
                <w:szCs w:val="20"/>
              </w:rPr>
              <w:t xml:space="preserve">, </w:t>
            </w:r>
            <w:r w:rsidRPr="00835681">
              <w:rPr>
                <w:i/>
                <w:sz w:val="20"/>
                <w:szCs w:val="20"/>
              </w:rPr>
              <w:t>Współczesne znaczenie dziedzictwa przemysłowego w dolinie rzeki Kamiennej (woj. świętokrzyskie)</w:t>
            </w:r>
            <w:r w:rsidR="00D149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„</w:t>
            </w:r>
            <w:r w:rsidRPr="00AA2BAB">
              <w:rPr>
                <w:sz w:val="20"/>
                <w:szCs w:val="20"/>
              </w:rPr>
              <w:t xml:space="preserve">Acta </w:t>
            </w:r>
            <w:proofErr w:type="spellStart"/>
            <w:r w:rsidRPr="00AA2BAB">
              <w:rPr>
                <w:sz w:val="20"/>
                <w:szCs w:val="20"/>
              </w:rPr>
              <w:t>Universitatis</w:t>
            </w:r>
            <w:proofErr w:type="spellEnd"/>
            <w:r w:rsidRPr="00AA2BAB">
              <w:rPr>
                <w:sz w:val="20"/>
                <w:szCs w:val="20"/>
              </w:rPr>
              <w:t xml:space="preserve"> </w:t>
            </w:r>
            <w:proofErr w:type="spellStart"/>
            <w:r w:rsidRPr="00AA2BAB">
              <w:rPr>
                <w:sz w:val="20"/>
                <w:szCs w:val="20"/>
              </w:rPr>
              <w:t>Lodziensis</w:t>
            </w:r>
            <w:proofErr w:type="spellEnd"/>
            <w:r w:rsidRPr="00AA2BAB">
              <w:rPr>
                <w:sz w:val="20"/>
                <w:szCs w:val="20"/>
              </w:rPr>
              <w:t xml:space="preserve"> Folia </w:t>
            </w:r>
            <w:proofErr w:type="spellStart"/>
            <w:r w:rsidRPr="00AA2BAB">
              <w:rPr>
                <w:sz w:val="20"/>
                <w:szCs w:val="20"/>
              </w:rPr>
              <w:t>Geographica</w:t>
            </w:r>
            <w:proofErr w:type="spellEnd"/>
            <w:r w:rsidRPr="00AA2BAB">
              <w:rPr>
                <w:sz w:val="20"/>
                <w:szCs w:val="20"/>
              </w:rPr>
              <w:t xml:space="preserve"> </w:t>
            </w:r>
            <w:proofErr w:type="spellStart"/>
            <w:r w:rsidRPr="00AA2BAB">
              <w:rPr>
                <w:sz w:val="20"/>
                <w:szCs w:val="20"/>
              </w:rPr>
              <w:t>Socio-Oeconomica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 w:rsidRPr="00DB3F4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,</w:t>
            </w:r>
            <w:r w:rsidRPr="00AA2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t. </w:t>
            </w:r>
            <w:r w:rsidRPr="00AA2BAB">
              <w:rPr>
                <w:sz w:val="20"/>
                <w:szCs w:val="20"/>
              </w:rPr>
              <w:t>26</w:t>
            </w:r>
            <w:r w:rsidR="00794F41">
              <w:rPr>
                <w:sz w:val="20"/>
                <w:szCs w:val="20"/>
              </w:rPr>
              <w:t>, s. 115-133</w:t>
            </w:r>
            <w:r>
              <w:rPr>
                <w:sz w:val="20"/>
                <w:szCs w:val="20"/>
              </w:rPr>
              <w:t xml:space="preserve">; </w:t>
            </w:r>
          </w:p>
          <w:p w14:paraId="60E5A6E6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C811F1">
              <w:rPr>
                <w:sz w:val="20"/>
                <w:szCs w:val="20"/>
              </w:rPr>
              <w:t>Furtak,</w:t>
            </w:r>
            <w:r w:rsidRPr="00835681">
              <w:rPr>
                <w:i/>
                <w:sz w:val="20"/>
                <w:szCs w:val="20"/>
              </w:rPr>
              <w:t xml:space="preserve"> COP Centralny Okręg Przemysłowy 1936–1939, architektura i urbanistyka</w:t>
            </w:r>
            <w:r w:rsidRPr="00C811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Kraków–Łódź </w:t>
            </w:r>
            <w:r w:rsidRPr="00DB3F49">
              <w:rPr>
                <w:sz w:val="20"/>
                <w:szCs w:val="20"/>
              </w:rPr>
              <w:t>2014</w:t>
            </w:r>
            <w:r w:rsidR="00794F41">
              <w:rPr>
                <w:sz w:val="20"/>
                <w:szCs w:val="20"/>
              </w:rPr>
              <w:t>;</w:t>
            </w:r>
          </w:p>
          <w:p w14:paraId="6540BF50" w14:textId="77777777" w:rsidR="008D6900" w:rsidRPr="00835681" w:rsidRDefault="00794F41" w:rsidP="009B5A93">
            <w:pPr>
              <w:jc w:val="both"/>
              <w:rPr>
                <w:sz w:val="20"/>
                <w:szCs w:val="20"/>
              </w:rPr>
            </w:pPr>
            <w:r w:rsidRPr="00794F41">
              <w:rPr>
                <w:sz w:val="20"/>
                <w:szCs w:val="20"/>
              </w:rPr>
              <w:t xml:space="preserve">C. Jastrzębski, A. Borys, </w:t>
            </w:r>
            <w:r w:rsidRPr="00835681">
              <w:rPr>
                <w:i/>
                <w:sz w:val="20"/>
                <w:szCs w:val="20"/>
              </w:rPr>
              <w:t>Skarby Ziemi Świętokrzyskiej</w:t>
            </w:r>
            <w:r w:rsidRPr="00794F41">
              <w:rPr>
                <w:sz w:val="20"/>
                <w:szCs w:val="20"/>
              </w:rPr>
              <w:t>, Kielce 2019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1C67998" w14:textId="77777777" w:rsidR="00344497" w:rsidRDefault="00344497">
      <w:pPr>
        <w:pStyle w:val="Tekstpodstawowy"/>
        <w:spacing w:before="11"/>
        <w:rPr>
          <w:sz w:val="17"/>
        </w:rPr>
      </w:pPr>
    </w:p>
    <w:p w14:paraId="6633B70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EFD5D75" w14:textId="77777777">
        <w:trPr>
          <w:trHeight w:val="909"/>
        </w:trPr>
        <w:tc>
          <w:tcPr>
            <w:tcW w:w="9782" w:type="dxa"/>
          </w:tcPr>
          <w:p w14:paraId="6901564A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3585169" w14:textId="77777777" w:rsidR="00970D1D" w:rsidRDefault="00970D1D">
            <w:pPr>
              <w:pStyle w:val="TableParagraph"/>
              <w:ind w:left="141"/>
              <w:rPr>
                <w:b/>
                <w:i/>
                <w:sz w:val="16"/>
              </w:rPr>
            </w:pPr>
          </w:p>
          <w:p w14:paraId="1E382501" w14:textId="77777777" w:rsidR="008E2C06" w:rsidRPr="00FE61E9" w:rsidRDefault="008E2C06" w:rsidP="008E2C06">
            <w:pPr>
              <w:spacing w:line="249" w:lineRule="auto"/>
              <w:ind w:right="5254" w:firstLine="72"/>
              <w:rPr>
                <w:b/>
                <w:sz w:val="18"/>
                <w:szCs w:val="18"/>
              </w:rPr>
            </w:pPr>
            <w:r w:rsidRPr="00FE61E9">
              <w:rPr>
                <w:b/>
                <w:sz w:val="18"/>
                <w:szCs w:val="18"/>
              </w:rPr>
              <w:t>Wykład:</w:t>
            </w:r>
          </w:p>
          <w:p w14:paraId="20E99AF8" w14:textId="48A8AB19" w:rsidR="008E2C06" w:rsidRPr="00376BB7" w:rsidRDefault="009B5A93" w:rsidP="008E2C06">
            <w:pPr>
              <w:rPr>
                <w:sz w:val="20"/>
                <w:szCs w:val="20"/>
              </w:rPr>
            </w:pPr>
            <w:r w:rsidRPr="00376BB7">
              <w:rPr>
                <w:b/>
                <w:sz w:val="18"/>
                <w:szCs w:val="18"/>
              </w:rPr>
              <w:t>C1 -</w:t>
            </w:r>
            <w:r w:rsidR="008E2C06" w:rsidRPr="00376BB7">
              <w:rPr>
                <w:sz w:val="20"/>
                <w:szCs w:val="20"/>
              </w:rPr>
              <w:t xml:space="preserve"> Zaznajomienie z najnowszym stanem badań dotyczących  genezy, przebiegu i następstw wybranych zjawisk i problemów  z zakresu dziedzictwa kulturowego i przyrodniczego regionu oraz ich ochrony. Zapoznanie z zagadnieniami związanymi z problematyką dziedzictwa kulturowego regionu.</w:t>
            </w:r>
          </w:p>
          <w:p w14:paraId="3CEAD078" w14:textId="0D861525" w:rsidR="008E2C06" w:rsidRPr="00376BB7" w:rsidRDefault="008E2C06" w:rsidP="008E2C06">
            <w:pPr>
              <w:rPr>
                <w:sz w:val="20"/>
                <w:szCs w:val="20"/>
              </w:rPr>
            </w:pPr>
            <w:r w:rsidRPr="00376BB7">
              <w:rPr>
                <w:b/>
                <w:sz w:val="20"/>
                <w:szCs w:val="20"/>
              </w:rPr>
              <w:t>C</w:t>
            </w:r>
            <w:r w:rsidR="00376BB7" w:rsidRPr="00376BB7">
              <w:rPr>
                <w:b/>
                <w:sz w:val="20"/>
                <w:szCs w:val="20"/>
              </w:rPr>
              <w:t>2</w:t>
            </w:r>
            <w:r w:rsidR="009B5A93" w:rsidRPr="00376BB7">
              <w:rPr>
                <w:b/>
                <w:sz w:val="20"/>
                <w:szCs w:val="20"/>
              </w:rPr>
              <w:t xml:space="preserve"> -</w:t>
            </w:r>
            <w:r w:rsidRPr="00376BB7">
              <w:rPr>
                <w:sz w:val="20"/>
                <w:szCs w:val="20"/>
              </w:rPr>
              <w:t xml:space="preserve"> Kształcenie umiejętności rozumienia kategorii pojęciowych z zakresu dziedzictwa kulturowego oraz  jego ochrony.</w:t>
            </w:r>
          </w:p>
          <w:p w14:paraId="6BE5DC3E" w14:textId="0594FE09" w:rsidR="00376BB7" w:rsidRPr="006D66E4" w:rsidRDefault="00376BB7" w:rsidP="008E2C06">
            <w:pPr>
              <w:rPr>
                <w:sz w:val="20"/>
                <w:szCs w:val="20"/>
              </w:rPr>
            </w:pPr>
            <w:r w:rsidRPr="00376BB7">
              <w:rPr>
                <w:sz w:val="20"/>
                <w:szCs w:val="20"/>
              </w:rPr>
              <w:t>C3 –</w:t>
            </w:r>
            <w:r>
              <w:rPr>
                <w:sz w:val="20"/>
                <w:szCs w:val="20"/>
              </w:rPr>
              <w:t xml:space="preserve"> uwrażliwienie na wartość dziedzictwa kulturowego regionu miedzy Wisłą a Pilicą w XX wieku.</w:t>
            </w:r>
          </w:p>
          <w:p w14:paraId="174C6429" w14:textId="77777777" w:rsidR="008E2C06" w:rsidRPr="006D66E4" w:rsidRDefault="008E2C06" w:rsidP="008E2C06">
            <w:pPr>
              <w:rPr>
                <w:sz w:val="20"/>
                <w:szCs w:val="20"/>
              </w:rPr>
            </w:pPr>
          </w:p>
          <w:p w14:paraId="68AB4731" w14:textId="77777777" w:rsidR="008E2C06" w:rsidRPr="006D66E4" w:rsidRDefault="008E2C06" w:rsidP="008E2C06">
            <w:pPr>
              <w:rPr>
                <w:b/>
                <w:sz w:val="20"/>
                <w:szCs w:val="20"/>
              </w:rPr>
            </w:pPr>
            <w:r w:rsidRPr="006D66E4">
              <w:rPr>
                <w:b/>
                <w:sz w:val="20"/>
                <w:szCs w:val="20"/>
              </w:rPr>
              <w:t>Konwersatorium</w:t>
            </w:r>
          </w:p>
          <w:p w14:paraId="0DD71BE3" w14:textId="77777777" w:rsidR="008E2C06" w:rsidRPr="006D66E4" w:rsidRDefault="008E2C06" w:rsidP="008E2C06">
            <w:pPr>
              <w:rPr>
                <w:sz w:val="20"/>
                <w:szCs w:val="20"/>
              </w:rPr>
            </w:pPr>
            <w:r w:rsidRPr="006D66E4">
              <w:rPr>
                <w:b/>
                <w:i/>
                <w:sz w:val="20"/>
                <w:szCs w:val="20"/>
              </w:rPr>
              <w:t>C1</w:t>
            </w:r>
            <w:r w:rsidR="009B5A93">
              <w:rPr>
                <w:sz w:val="20"/>
                <w:szCs w:val="20"/>
              </w:rPr>
              <w:t xml:space="preserve"> -</w:t>
            </w:r>
            <w:r w:rsidRPr="006D66E4">
              <w:rPr>
                <w:sz w:val="20"/>
                <w:szCs w:val="20"/>
              </w:rPr>
              <w:t>Zaznajomienie z zagadnieniami z zakresu dziedzictwa kulturowego i przyrodniczego regionu</w:t>
            </w:r>
            <w:r w:rsidR="006D66E4">
              <w:rPr>
                <w:sz w:val="20"/>
                <w:szCs w:val="20"/>
              </w:rPr>
              <w:t>.</w:t>
            </w:r>
          </w:p>
          <w:p w14:paraId="10559B53" w14:textId="77777777" w:rsidR="008E2C06" w:rsidRPr="006D66E4" w:rsidRDefault="009B5A93" w:rsidP="008E2C0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C2 -</w:t>
            </w:r>
            <w:r w:rsidR="008E2C06" w:rsidRPr="006D66E4">
              <w:rPr>
                <w:sz w:val="20"/>
                <w:szCs w:val="20"/>
              </w:rPr>
              <w:t xml:space="preserve"> Kształcenie krytycznej interpretacji źródeł  oraz umiejętności formułowania i uzasadniania opinii dotyczących dziedzictwa kulturowego regionu zarówno podczas dyskusji, jak i  pisemnej formy wypowiedzi. </w:t>
            </w:r>
          </w:p>
          <w:p w14:paraId="3F347A0C" w14:textId="77777777" w:rsidR="00344497" w:rsidRPr="006D66E4" w:rsidRDefault="009B5A93" w:rsidP="008E2C06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C3 -</w:t>
            </w:r>
            <w:r w:rsidR="008E2C06" w:rsidRPr="006D66E4">
              <w:rPr>
                <w:sz w:val="20"/>
                <w:szCs w:val="20"/>
              </w:rPr>
              <w:t xml:space="preserve"> Kształtowanie  postaw szacunku dla spuścizny kulturowo-historycznej regionu międzyrzecza Wisły i Pilicy</w:t>
            </w:r>
            <w:r w:rsidR="006D66E4">
              <w:rPr>
                <w:sz w:val="20"/>
                <w:szCs w:val="20"/>
              </w:rPr>
              <w:t>.</w:t>
            </w:r>
          </w:p>
          <w:p w14:paraId="5B3AEF5B" w14:textId="77777777" w:rsidR="000E70E1" w:rsidRDefault="000E70E1" w:rsidP="008E2C06">
            <w:pPr>
              <w:pStyle w:val="TableParagraph"/>
              <w:rPr>
                <w:b/>
                <w:i/>
                <w:sz w:val="18"/>
              </w:rPr>
            </w:pPr>
          </w:p>
        </w:tc>
      </w:tr>
      <w:tr w:rsidR="00344497" w:rsidRPr="000E70E1" w14:paraId="27816186" w14:textId="77777777" w:rsidTr="00970D1D">
        <w:trPr>
          <w:trHeight w:val="4531"/>
        </w:trPr>
        <w:tc>
          <w:tcPr>
            <w:tcW w:w="9782" w:type="dxa"/>
          </w:tcPr>
          <w:p w14:paraId="58F744D1" w14:textId="77777777" w:rsidR="00344497" w:rsidRPr="000E70E1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0E70E1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2117F4BF" w14:textId="77777777" w:rsidR="00344497" w:rsidRPr="000E70E1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F150FAA" w14:textId="77777777" w:rsidR="00344497" w:rsidRPr="000E70E1" w:rsidRDefault="00F3534C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t>Wykłady</w:t>
            </w:r>
            <w:r w:rsidR="00970D1D">
              <w:rPr>
                <w:b/>
                <w:sz w:val="20"/>
                <w:szCs w:val="20"/>
              </w:rPr>
              <w:t>:</w:t>
            </w:r>
          </w:p>
          <w:p w14:paraId="5606C326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1.Wykład organizacyjny. Pojęcie dziedzictwa kulturowego. Zakres przedmiotowy i terytorialny. Omówienie stanu badań dotyczącego dziedzictwa kulturowego i przyrodniczego  regionu oraz ich ochrony.</w:t>
            </w:r>
          </w:p>
          <w:p w14:paraId="5C79733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2.Dzieje podziałów terytorialnych regionu w XX wieku</w:t>
            </w:r>
            <w:r w:rsidR="00794445">
              <w:rPr>
                <w:sz w:val="20"/>
                <w:szCs w:val="20"/>
              </w:rPr>
              <w:t xml:space="preserve"> </w:t>
            </w:r>
            <w:r w:rsidRPr="000E70E1">
              <w:rPr>
                <w:sz w:val="20"/>
                <w:szCs w:val="20"/>
              </w:rPr>
              <w:t>– delimitacja granic regionu historycznego</w:t>
            </w:r>
          </w:p>
          <w:p w14:paraId="3A456908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3.Struktura osadnicza regionu.</w:t>
            </w:r>
          </w:p>
          <w:p w14:paraId="13DB3B4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4. Procesy urbanizacyjne w XX wieku.</w:t>
            </w:r>
          </w:p>
          <w:p w14:paraId="5C7D4DA2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5</w:t>
            </w:r>
            <w:r w:rsidR="00794445">
              <w:rPr>
                <w:sz w:val="20"/>
                <w:szCs w:val="20"/>
              </w:rPr>
              <w:t>, 6</w:t>
            </w:r>
            <w:r w:rsidRPr="000E70E1">
              <w:rPr>
                <w:sz w:val="20"/>
                <w:szCs w:val="20"/>
              </w:rPr>
              <w:t>. Struktura środowiska kulturowego regionu.</w:t>
            </w:r>
          </w:p>
          <w:p w14:paraId="4E1826F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7, 8.Kultura materialna ludności międzyrzecza w XX wieku.</w:t>
            </w:r>
          </w:p>
          <w:p w14:paraId="0F9B3616" w14:textId="77777777" w:rsidR="008E2C06" w:rsidRPr="000E70E1" w:rsidRDefault="008E2C06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</w:p>
          <w:p w14:paraId="50769C7E" w14:textId="77777777" w:rsidR="00344497" w:rsidRPr="000E70E1" w:rsidRDefault="008E2C06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t>Konwersatorium</w:t>
            </w:r>
            <w:r w:rsidR="00970D1D">
              <w:rPr>
                <w:b/>
                <w:sz w:val="20"/>
                <w:szCs w:val="20"/>
              </w:rPr>
              <w:t>:</w:t>
            </w:r>
          </w:p>
          <w:p w14:paraId="715E77F2" w14:textId="77777777" w:rsidR="008E2C06" w:rsidRPr="000E70E1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1. Zapoznanie z kartą przedmiotu i warunkami zaliczenia.</w:t>
            </w:r>
          </w:p>
          <w:p w14:paraId="502C6783" w14:textId="77777777" w:rsidR="008E2C06" w:rsidRPr="000E70E1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2. Przemiany środowiska przyrodniczego regionu w XX wieku.</w:t>
            </w:r>
          </w:p>
          <w:p w14:paraId="528BFC4F" w14:textId="77777777" w:rsidR="008E2C06" w:rsidRPr="00970D1D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 xml:space="preserve">3. </w:t>
            </w:r>
            <w:r w:rsidRPr="00970D1D">
              <w:rPr>
                <w:sz w:val="20"/>
                <w:szCs w:val="20"/>
              </w:rPr>
              <w:t>Dziedzictwo kultury rolniczej.</w:t>
            </w:r>
          </w:p>
          <w:p w14:paraId="5F5B35DE" w14:textId="77777777" w:rsidR="008E2C06" w:rsidRPr="00970D1D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4, Przemysłowe dziedzictwo kulturowe.</w:t>
            </w:r>
          </w:p>
          <w:p w14:paraId="492E7750" w14:textId="77777777" w:rsidR="008E2C06" w:rsidRPr="00970D1D" w:rsidRDefault="008E2C06" w:rsidP="008E2C06">
            <w:pPr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5, 6. Dziedzictwo kulturowe rożnych grup społecznych  (w tym ziemiaństwa, chłopstwa, robotników, inteligencji).</w:t>
            </w:r>
          </w:p>
          <w:p w14:paraId="16A426F6" w14:textId="77777777" w:rsidR="008E2C06" w:rsidRPr="00970D1D" w:rsidRDefault="008E2C06" w:rsidP="008E2C06">
            <w:pPr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7. Koncepcja jednolitego systemu ochrony środowiska kulturowego i przyrodniczego regionu.</w:t>
            </w:r>
          </w:p>
          <w:p w14:paraId="32775840" w14:textId="77777777" w:rsidR="00344497" w:rsidRPr="000E70E1" w:rsidRDefault="008E2C06" w:rsidP="008E2C06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 xml:space="preserve">8. </w:t>
            </w:r>
            <w:r w:rsidRPr="000E70E1">
              <w:rPr>
                <w:sz w:val="20"/>
                <w:szCs w:val="20"/>
              </w:rPr>
              <w:t>Kolokwium zaliczeniowe.</w:t>
            </w:r>
          </w:p>
        </w:tc>
      </w:tr>
    </w:tbl>
    <w:p w14:paraId="29871617" w14:textId="77777777" w:rsidR="00344497" w:rsidRDefault="00344497">
      <w:pPr>
        <w:pStyle w:val="Tekstpodstawowy"/>
        <w:spacing w:before="11"/>
        <w:rPr>
          <w:sz w:val="17"/>
        </w:rPr>
      </w:pPr>
    </w:p>
    <w:p w14:paraId="3E6743FA" w14:textId="77777777" w:rsidR="000E70E1" w:rsidRDefault="000E70E1">
      <w:pPr>
        <w:pStyle w:val="Tekstpodstawowy"/>
        <w:spacing w:before="11"/>
        <w:rPr>
          <w:sz w:val="17"/>
        </w:rPr>
      </w:pPr>
    </w:p>
    <w:p w14:paraId="1AA79C93" w14:textId="77777777" w:rsidR="00344497" w:rsidRDefault="00F3534C" w:rsidP="000E70E1">
      <w:pPr>
        <w:pStyle w:val="Tekstpodstawowy"/>
        <w:ind w:left="258"/>
      </w:pPr>
      <w:r>
        <w:t>4.3. Przedmiotowe efekty uczenia się</w:t>
      </w:r>
    </w:p>
    <w:p w14:paraId="2B2E6335" w14:textId="77777777" w:rsidR="000E70E1" w:rsidRDefault="000E70E1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0E70E1" w14:paraId="51FDF3A1" w14:textId="77777777" w:rsidTr="000C6804">
        <w:trPr>
          <w:trHeight w:val="918"/>
        </w:trPr>
        <w:tc>
          <w:tcPr>
            <w:tcW w:w="795" w:type="dxa"/>
            <w:textDirection w:val="btLr"/>
          </w:tcPr>
          <w:p w14:paraId="2DA0BDC0" w14:textId="77777777" w:rsidR="000E70E1" w:rsidRDefault="000E70E1" w:rsidP="000C680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A9C2BE5" w14:textId="77777777" w:rsidR="000E70E1" w:rsidRDefault="000E70E1" w:rsidP="000C6804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44CAC10" w14:textId="77777777" w:rsidR="000E70E1" w:rsidRDefault="000E70E1" w:rsidP="000C680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C719A4F" w14:textId="77777777" w:rsidR="000E70E1" w:rsidRDefault="000E70E1" w:rsidP="000C6804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1D39A0E4" w14:textId="77777777" w:rsidR="000E70E1" w:rsidRDefault="000E70E1" w:rsidP="000C6804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6DE1CA6" w14:textId="77777777" w:rsidR="000E70E1" w:rsidRDefault="000E70E1" w:rsidP="000C6804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0E70E1" w14:paraId="2135053F" w14:textId="77777777" w:rsidTr="000C6804">
        <w:trPr>
          <w:trHeight w:val="282"/>
        </w:trPr>
        <w:tc>
          <w:tcPr>
            <w:tcW w:w="9782" w:type="dxa"/>
            <w:gridSpan w:val="3"/>
          </w:tcPr>
          <w:p w14:paraId="167853D6" w14:textId="77777777" w:rsidR="000E70E1" w:rsidRDefault="000E70E1" w:rsidP="000C6804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0E70E1" w:rsidRPr="009B5A93" w14:paraId="106CADAA" w14:textId="77777777" w:rsidTr="000C6804">
        <w:trPr>
          <w:trHeight w:val="285"/>
        </w:trPr>
        <w:tc>
          <w:tcPr>
            <w:tcW w:w="795" w:type="dxa"/>
          </w:tcPr>
          <w:p w14:paraId="0A1706D3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306D8453" w14:textId="192D5525" w:rsidR="000E70E1" w:rsidRPr="009B5A93" w:rsidRDefault="000E70E1" w:rsidP="00D02042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Wykazuje znajomość w stopniu zaawansowanym fachowej terminologii z zakresu historycznego dziedzictwa kulturowego</w:t>
            </w:r>
            <w:r w:rsidR="00376BB7">
              <w:rPr>
                <w:sz w:val="20"/>
                <w:szCs w:val="20"/>
              </w:rPr>
              <w:t xml:space="preserve"> miedzy Wisłą a Pilicą w XX wieku</w:t>
            </w:r>
          </w:p>
        </w:tc>
        <w:tc>
          <w:tcPr>
            <w:tcW w:w="1627" w:type="dxa"/>
          </w:tcPr>
          <w:p w14:paraId="747A3C6A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HIS1A_W02</w:t>
            </w:r>
          </w:p>
        </w:tc>
      </w:tr>
      <w:tr w:rsidR="000E70E1" w:rsidRPr="009B5A93" w14:paraId="2B9AB452" w14:textId="77777777" w:rsidTr="000C6804">
        <w:trPr>
          <w:trHeight w:val="282"/>
        </w:trPr>
        <w:tc>
          <w:tcPr>
            <w:tcW w:w="795" w:type="dxa"/>
          </w:tcPr>
          <w:p w14:paraId="344F0FAD" w14:textId="77777777" w:rsidR="000E70E1" w:rsidRPr="009B5A93" w:rsidRDefault="000E70E1" w:rsidP="000C680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58192D2C" w14:textId="616BAF2C" w:rsidR="000E70E1" w:rsidRPr="009B5A93" w:rsidRDefault="000E70E1" w:rsidP="00D02042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 xml:space="preserve">Wykazuje zaawansowaną znajomość historii międzyrzecza Wisły i Pilicy </w:t>
            </w:r>
            <w:r w:rsidR="00376BB7">
              <w:rPr>
                <w:sz w:val="20"/>
                <w:szCs w:val="20"/>
              </w:rPr>
              <w:t xml:space="preserve">w XX wieku </w:t>
            </w:r>
            <w:r w:rsidRPr="009B5A93">
              <w:rPr>
                <w:sz w:val="20"/>
                <w:szCs w:val="20"/>
              </w:rPr>
              <w:t>w ujęciu chronologicznym i tematycznym.</w:t>
            </w:r>
          </w:p>
        </w:tc>
        <w:tc>
          <w:tcPr>
            <w:tcW w:w="1627" w:type="dxa"/>
          </w:tcPr>
          <w:p w14:paraId="58E6DC35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HIS1A_W04</w:t>
            </w:r>
          </w:p>
        </w:tc>
      </w:tr>
      <w:tr w:rsidR="000E70E1" w:rsidRPr="009B5A93" w14:paraId="330F50B7" w14:textId="77777777" w:rsidTr="000C6804">
        <w:trPr>
          <w:trHeight w:val="282"/>
        </w:trPr>
        <w:tc>
          <w:tcPr>
            <w:tcW w:w="795" w:type="dxa"/>
          </w:tcPr>
          <w:p w14:paraId="69048A2C" w14:textId="77777777" w:rsidR="000E70E1" w:rsidRPr="009B5A93" w:rsidRDefault="000E70E1" w:rsidP="000C680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6E35B8C3" w14:textId="77777777" w:rsidR="000E70E1" w:rsidRPr="009B5A93" w:rsidRDefault="000E70E1" w:rsidP="00D02042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Posiada wiedzę w stopniu zaawansowanym na temat badań regionalnych dotyczącą dziedzictwa kulturowego międzyrzecza Wisły i Pilicy w XX wieku.</w:t>
            </w:r>
          </w:p>
        </w:tc>
        <w:tc>
          <w:tcPr>
            <w:tcW w:w="1627" w:type="dxa"/>
          </w:tcPr>
          <w:p w14:paraId="1DFDF792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HIS1A_W06</w:t>
            </w:r>
          </w:p>
        </w:tc>
      </w:tr>
      <w:tr w:rsidR="000E70E1" w14:paraId="06710DC5" w14:textId="77777777" w:rsidTr="000C6804">
        <w:trPr>
          <w:trHeight w:val="285"/>
        </w:trPr>
        <w:tc>
          <w:tcPr>
            <w:tcW w:w="9782" w:type="dxa"/>
            <w:gridSpan w:val="3"/>
          </w:tcPr>
          <w:p w14:paraId="6D984A8E" w14:textId="77777777" w:rsidR="000E70E1" w:rsidRDefault="000E70E1" w:rsidP="000C6804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0E70E1" w:rsidRPr="009B5A93" w14:paraId="6159F53E" w14:textId="77777777" w:rsidTr="000C6804">
        <w:trPr>
          <w:trHeight w:val="282"/>
        </w:trPr>
        <w:tc>
          <w:tcPr>
            <w:tcW w:w="795" w:type="dxa"/>
          </w:tcPr>
          <w:p w14:paraId="3A29EC80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7562AB3C" w14:textId="0F9ECAEE" w:rsidR="000E70E1" w:rsidRPr="009B5A93" w:rsidRDefault="000E70E1" w:rsidP="00376BB7">
            <w:pPr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Wyszukuje, analizuje, interpretuje, selekcjonuje, integruje informacje z zakresu dziedzictwa kulturowego międzyrzecza Wisły i Pilicy</w:t>
            </w:r>
            <w:r w:rsidR="00376BB7">
              <w:rPr>
                <w:sz w:val="20"/>
                <w:szCs w:val="20"/>
              </w:rPr>
              <w:t xml:space="preserve"> w XX wieku</w:t>
            </w:r>
            <w:r w:rsidRPr="009B5A93">
              <w:rPr>
                <w:sz w:val="20"/>
                <w:szCs w:val="20"/>
              </w:rPr>
              <w:t>, korzystając z bibliografii, baz danych archiwalnych i bibliotecznych, a także źródeł historycznych i literatury</w:t>
            </w:r>
            <w:r w:rsidR="00002BD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5501A99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 xml:space="preserve">HIS1A_U02 </w:t>
            </w:r>
          </w:p>
          <w:p w14:paraId="4D195EE2" w14:textId="77777777" w:rsidR="000E70E1" w:rsidRPr="009B5A93" w:rsidRDefault="000E70E1" w:rsidP="000C6804">
            <w:pPr>
              <w:rPr>
                <w:sz w:val="20"/>
                <w:szCs w:val="20"/>
              </w:rPr>
            </w:pPr>
          </w:p>
        </w:tc>
      </w:tr>
      <w:tr w:rsidR="000E70E1" w:rsidRPr="009B5A93" w14:paraId="1F041B36" w14:textId="77777777" w:rsidTr="000C6804">
        <w:trPr>
          <w:trHeight w:val="282"/>
        </w:trPr>
        <w:tc>
          <w:tcPr>
            <w:tcW w:w="795" w:type="dxa"/>
          </w:tcPr>
          <w:p w14:paraId="53223000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1986017" w14:textId="7C32283F" w:rsidR="000E70E1" w:rsidRPr="009B5A93" w:rsidRDefault="000E70E1" w:rsidP="00376BB7">
            <w:pPr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Potrafi zdefiniować, objaśnić i stosować ustnie i pisemnie podstawowe terminy fachowe w pracy nad tematami dotyczącymi  historycznego dziedzictwa kulturowego</w:t>
            </w:r>
            <w:r w:rsidR="00376BB7">
              <w:rPr>
                <w:sz w:val="20"/>
                <w:szCs w:val="20"/>
              </w:rPr>
              <w:t xml:space="preserve"> między Wisłą a Pilicą</w:t>
            </w:r>
            <w:r w:rsidRPr="009B5A93">
              <w:rPr>
                <w:sz w:val="20"/>
                <w:szCs w:val="20"/>
              </w:rPr>
              <w:t xml:space="preserve"> w XX wieku.</w:t>
            </w:r>
          </w:p>
        </w:tc>
        <w:tc>
          <w:tcPr>
            <w:tcW w:w="1627" w:type="dxa"/>
          </w:tcPr>
          <w:p w14:paraId="2DAB485E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HIS1A_U04</w:t>
            </w:r>
          </w:p>
        </w:tc>
      </w:tr>
      <w:tr w:rsidR="000E70E1" w:rsidRPr="009B5A93" w14:paraId="49E73334" w14:textId="77777777" w:rsidTr="000C6804">
        <w:trPr>
          <w:trHeight w:val="285"/>
        </w:trPr>
        <w:tc>
          <w:tcPr>
            <w:tcW w:w="795" w:type="dxa"/>
          </w:tcPr>
          <w:p w14:paraId="7B94B105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U03</w:t>
            </w:r>
          </w:p>
        </w:tc>
        <w:tc>
          <w:tcPr>
            <w:tcW w:w="7360" w:type="dxa"/>
          </w:tcPr>
          <w:p w14:paraId="1257F4D2" w14:textId="1345DE5C" w:rsidR="000E70E1" w:rsidRPr="009B5A93" w:rsidRDefault="000E70E1" w:rsidP="00376BB7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Posiada umiejętność formułowania własnych opinii dotyczących historycznego dziedzictwa kulturowego międzyrzecza Wisły i Pilicy</w:t>
            </w:r>
            <w:r w:rsidR="00376BB7">
              <w:rPr>
                <w:sz w:val="20"/>
                <w:szCs w:val="20"/>
              </w:rPr>
              <w:t xml:space="preserve"> w XX wieku</w:t>
            </w:r>
            <w:r w:rsidRPr="009B5A93">
              <w:rPr>
                <w:sz w:val="20"/>
                <w:szCs w:val="20"/>
              </w:rPr>
              <w:t xml:space="preserve"> z wykorzystaniem ujęć teoretycznych oraz różnych źródeł</w:t>
            </w:r>
            <w:r w:rsidR="00002BD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357D442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HIS1A_U06</w:t>
            </w:r>
          </w:p>
          <w:p w14:paraId="6B76DC1D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70E1" w:rsidRPr="00D35695" w14:paraId="47D223B9" w14:textId="77777777" w:rsidTr="000C6804">
        <w:trPr>
          <w:trHeight w:val="282"/>
        </w:trPr>
        <w:tc>
          <w:tcPr>
            <w:tcW w:w="9782" w:type="dxa"/>
            <w:gridSpan w:val="3"/>
          </w:tcPr>
          <w:p w14:paraId="45A436AB" w14:textId="77777777" w:rsidR="000E70E1" w:rsidRPr="00D35695" w:rsidRDefault="000E70E1" w:rsidP="000C680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D35695">
              <w:rPr>
                <w:sz w:val="20"/>
                <w:szCs w:val="20"/>
              </w:rPr>
              <w:t xml:space="preserve">w zakresie </w:t>
            </w:r>
            <w:r w:rsidRPr="00D35695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0E70E1" w:rsidRPr="009B5A93" w14:paraId="64E1ED77" w14:textId="77777777" w:rsidTr="000C6804">
        <w:trPr>
          <w:trHeight w:val="285"/>
        </w:trPr>
        <w:tc>
          <w:tcPr>
            <w:tcW w:w="795" w:type="dxa"/>
          </w:tcPr>
          <w:p w14:paraId="63B155BC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2532EBDC" w14:textId="3CD762EA" w:rsidR="000E70E1" w:rsidRPr="009B5A93" w:rsidRDefault="000E70E1" w:rsidP="00376BB7">
            <w:pPr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 xml:space="preserve">Krytycznie ocenia posiadaną wiedzę na temat dziedzictwa kulturowego regionu </w:t>
            </w:r>
            <w:r w:rsidR="00376BB7">
              <w:rPr>
                <w:sz w:val="20"/>
                <w:szCs w:val="20"/>
              </w:rPr>
              <w:t xml:space="preserve">między Wisłą a Pilicą </w:t>
            </w:r>
            <w:r w:rsidRPr="009B5A93">
              <w:rPr>
                <w:sz w:val="20"/>
                <w:szCs w:val="20"/>
              </w:rPr>
              <w:t>w XX wieku i uznaje jej znaczenie w rozwiązywaniu problemów poznawczych oraz zasięga opinii ekspertów w przypadku trudności z samodzielnym rozwiązaniem problemu.</w:t>
            </w:r>
          </w:p>
        </w:tc>
        <w:tc>
          <w:tcPr>
            <w:tcW w:w="1627" w:type="dxa"/>
          </w:tcPr>
          <w:p w14:paraId="2D8F133E" w14:textId="77777777" w:rsidR="000E70E1" w:rsidRPr="009B5A93" w:rsidRDefault="000E70E1" w:rsidP="000C6804">
            <w:pPr>
              <w:rPr>
                <w:strike/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HIS1A_K01</w:t>
            </w:r>
          </w:p>
        </w:tc>
      </w:tr>
      <w:tr w:rsidR="000E70E1" w:rsidRPr="009B5A93" w14:paraId="6CE25464" w14:textId="77777777" w:rsidTr="000C6804">
        <w:trPr>
          <w:trHeight w:val="285"/>
        </w:trPr>
        <w:tc>
          <w:tcPr>
            <w:tcW w:w="795" w:type="dxa"/>
          </w:tcPr>
          <w:p w14:paraId="4A5FD40F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59571784" w14:textId="126CE88B" w:rsidR="000E70E1" w:rsidRPr="009B5A93" w:rsidRDefault="000E70E1" w:rsidP="00376BB7">
            <w:pPr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Jest gotów do aktywnego uczestnictwa w życiu kulturalnym środowiska i regionu  wykorzystując do tego celu różne rodzaje przekazu medialnego i kulturowego dotyczące ochrony hi</w:t>
            </w:r>
            <w:r w:rsidR="00376BB7">
              <w:rPr>
                <w:sz w:val="20"/>
                <w:szCs w:val="20"/>
              </w:rPr>
              <w:t xml:space="preserve">storycznego dziedzictwa regionu między Wisłą a Pilicą </w:t>
            </w:r>
            <w:r w:rsidR="00376BB7" w:rsidRPr="009B5A93">
              <w:rPr>
                <w:sz w:val="20"/>
                <w:szCs w:val="20"/>
              </w:rPr>
              <w:t>w XX wieku</w:t>
            </w:r>
            <w:r w:rsidR="00376BB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D2E1B82" w14:textId="77777777" w:rsidR="000E70E1" w:rsidRPr="009B5A93" w:rsidRDefault="000E70E1" w:rsidP="000C6804">
            <w:pPr>
              <w:rPr>
                <w:strike/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HIS1A_K0</w:t>
            </w:r>
            <w:r w:rsidR="00B66B20">
              <w:rPr>
                <w:sz w:val="20"/>
                <w:szCs w:val="20"/>
              </w:rPr>
              <w:t>2</w:t>
            </w:r>
          </w:p>
        </w:tc>
      </w:tr>
    </w:tbl>
    <w:p w14:paraId="41CC7E6F" w14:textId="77777777" w:rsidR="000E70E1" w:rsidRDefault="000E70E1" w:rsidP="000E70E1">
      <w:pPr>
        <w:pStyle w:val="Tekstpodstawowy"/>
      </w:pPr>
    </w:p>
    <w:p w14:paraId="5D1B36C6" w14:textId="77777777" w:rsidR="000E70E1" w:rsidRDefault="000E70E1"/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0E70E1" w14:paraId="459BA278" w14:textId="77777777" w:rsidTr="000C6804">
        <w:trPr>
          <w:trHeight w:val="285"/>
        </w:trPr>
        <w:tc>
          <w:tcPr>
            <w:tcW w:w="9792" w:type="dxa"/>
            <w:gridSpan w:val="22"/>
          </w:tcPr>
          <w:p w14:paraId="78112A96" w14:textId="77777777" w:rsidR="000E70E1" w:rsidRDefault="000E70E1" w:rsidP="000C680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0E70E1" w14:paraId="52210C5D" w14:textId="77777777" w:rsidTr="000C6804">
        <w:trPr>
          <w:trHeight w:val="282"/>
        </w:trPr>
        <w:tc>
          <w:tcPr>
            <w:tcW w:w="1832" w:type="dxa"/>
            <w:vMerge w:val="restart"/>
          </w:tcPr>
          <w:p w14:paraId="7EB4B7AC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75F738C4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2849BE00" w14:textId="77777777" w:rsidR="000E70E1" w:rsidRDefault="000E70E1" w:rsidP="000C6804">
            <w:pPr>
              <w:pStyle w:val="TableParagraph"/>
              <w:rPr>
                <w:b/>
                <w:sz w:val="15"/>
              </w:rPr>
            </w:pPr>
          </w:p>
          <w:p w14:paraId="300AD726" w14:textId="77777777" w:rsidR="000E70E1" w:rsidRDefault="000E70E1" w:rsidP="000C6804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AEC9BC8" w14:textId="77777777" w:rsidR="000E70E1" w:rsidRDefault="000E70E1" w:rsidP="000C6804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0E70E1" w14:paraId="55CDEA48" w14:textId="77777777" w:rsidTr="000C6804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8E43B4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6C2F76C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09AC1E7" w14:textId="77777777" w:rsidR="000E70E1" w:rsidRDefault="000E70E1" w:rsidP="000C6804">
            <w:pPr>
              <w:pStyle w:val="TableParagraph"/>
              <w:spacing w:before="1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0D8254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7D4D87F6" w14:textId="77777777" w:rsidR="000E70E1" w:rsidRDefault="000E70E1" w:rsidP="000C6804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265D218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3739A196" w14:textId="77777777" w:rsidR="000E70E1" w:rsidRDefault="000E70E1" w:rsidP="000C6804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8F8BA2E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0B4383" w14:textId="77777777" w:rsidR="000E70E1" w:rsidRDefault="000E70E1" w:rsidP="000C6804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29D967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85EB9B" w14:textId="77777777" w:rsidR="000E70E1" w:rsidRDefault="000E70E1" w:rsidP="000C6804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CAC7314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C778FE" w14:textId="77777777" w:rsidR="000E70E1" w:rsidRDefault="000E70E1" w:rsidP="000C6804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57980FD" w14:textId="77777777" w:rsidR="00217519" w:rsidRDefault="00217519" w:rsidP="0021751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1564626" w14:textId="77777777" w:rsidR="000E70E1" w:rsidRDefault="00217519" w:rsidP="0021751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</w:t>
            </w:r>
          </w:p>
        </w:tc>
      </w:tr>
      <w:tr w:rsidR="000E70E1" w14:paraId="2425B7B1" w14:textId="77777777" w:rsidTr="000C6804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7A1BB20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29494D6" w14:textId="77777777" w:rsidR="000E70E1" w:rsidRDefault="000E70E1" w:rsidP="000C6804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91ECA41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D420AD6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9A68AD0" w14:textId="77777777" w:rsidR="000E70E1" w:rsidRDefault="000E70E1" w:rsidP="000C6804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5280395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B1E69E9" w14:textId="77777777" w:rsidR="000E70E1" w:rsidRDefault="000E70E1" w:rsidP="000C6804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D1D001" w14:textId="77777777" w:rsidR="000E70E1" w:rsidRDefault="000E70E1" w:rsidP="000C6804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0E70E1" w14:paraId="14D927B7" w14:textId="77777777" w:rsidTr="000C6804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604C88E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EE5D3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139B41" w14:textId="77777777" w:rsidR="000E70E1" w:rsidRDefault="000E70E1" w:rsidP="000C680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C37F104" w14:textId="77777777" w:rsidR="000E70E1" w:rsidRDefault="000E70E1" w:rsidP="000C6804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260F94" w14:textId="77777777" w:rsidR="000E70E1" w:rsidRDefault="000E70E1" w:rsidP="000C680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430749D" w14:textId="77777777" w:rsidR="000E70E1" w:rsidRDefault="000E70E1" w:rsidP="000C6804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1F66853" w14:textId="77777777" w:rsidR="000E70E1" w:rsidRDefault="000E70E1" w:rsidP="000C6804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0D2851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D0A869" w14:textId="77777777" w:rsidR="000E70E1" w:rsidRDefault="000E70E1" w:rsidP="000C6804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3D976B9" w14:textId="77777777" w:rsidR="000E70E1" w:rsidRDefault="000E70E1" w:rsidP="000C6804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AC61FC" w14:textId="77777777" w:rsidR="000E70E1" w:rsidRDefault="000E70E1" w:rsidP="000C680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837E507" w14:textId="77777777" w:rsidR="000E70E1" w:rsidRDefault="000E70E1" w:rsidP="000C680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35A0746" w14:textId="77777777" w:rsidR="000E70E1" w:rsidRDefault="000E70E1" w:rsidP="000C680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5D814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CF5455" w14:textId="77777777" w:rsidR="000E70E1" w:rsidRDefault="000E70E1" w:rsidP="000C6804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E2E4EB" w14:textId="77777777" w:rsidR="000E70E1" w:rsidRDefault="000E70E1" w:rsidP="000C6804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874F360" w14:textId="77777777" w:rsidR="000E70E1" w:rsidRDefault="000E70E1" w:rsidP="000C6804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9A961D9" w14:textId="77777777" w:rsidR="000E70E1" w:rsidRDefault="000E70E1" w:rsidP="000C6804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21B8F9B" w14:textId="77777777" w:rsidR="000E70E1" w:rsidRDefault="000E70E1" w:rsidP="000C6804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611BFA" w14:textId="77777777" w:rsidR="000E70E1" w:rsidRDefault="000E70E1" w:rsidP="000C6804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7B2A86" w14:textId="77777777" w:rsidR="000E70E1" w:rsidRDefault="000E70E1" w:rsidP="000C680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E1B3551" w14:textId="77777777" w:rsidR="000E70E1" w:rsidRDefault="00217519" w:rsidP="00217519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</w:tr>
      <w:tr w:rsidR="000E70E1" w14:paraId="156B35C1" w14:textId="77777777" w:rsidTr="000C6804">
        <w:trPr>
          <w:trHeight w:val="294"/>
        </w:trPr>
        <w:tc>
          <w:tcPr>
            <w:tcW w:w="1832" w:type="dxa"/>
          </w:tcPr>
          <w:p w14:paraId="69D54F4D" w14:textId="77777777" w:rsidR="000E70E1" w:rsidRDefault="000E70E1" w:rsidP="000C6804">
            <w:pPr>
              <w:pStyle w:val="TableParagraph"/>
              <w:spacing w:before="31"/>
              <w:ind w:left="624" w:right="619"/>
              <w:rPr>
                <w:sz w:val="20"/>
              </w:rPr>
            </w:pPr>
            <w:r>
              <w:rPr>
                <w:sz w:val="20"/>
              </w:rPr>
              <w:t xml:space="preserve"> 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50232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6245E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D20462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2FDF1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98F6E6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5E8AF321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9E1C0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A6B0C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D8B9E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15FC2A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BC742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5C138C4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AB71F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3F3A5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ADE4E3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A32A4A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3E4038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D68DA0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80A23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DC253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F8CBE3E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7458013A" w14:textId="77777777" w:rsidTr="000C6804">
        <w:trPr>
          <w:trHeight w:val="282"/>
        </w:trPr>
        <w:tc>
          <w:tcPr>
            <w:tcW w:w="1832" w:type="dxa"/>
          </w:tcPr>
          <w:p w14:paraId="4CF9EFCD" w14:textId="77777777" w:rsidR="000E70E1" w:rsidRDefault="000E70E1" w:rsidP="000C680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715847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4563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7D2FB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9C32E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58D2C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29C065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AC522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D9A45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82CA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AF520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EA499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15A2C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12C1B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9DD13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6FCEA6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577B7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2850C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B0E11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B87C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87AE1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2D7116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E2E40DC" w14:textId="77777777" w:rsidTr="000C6804">
        <w:trPr>
          <w:trHeight w:val="282"/>
        </w:trPr>
        <w:tc>
          <w:tcPr>
            <w:tcW w:w="1832" w:type="dxa"/>
          </w:tcPr>
          <w:p w14:paraId="6F33FCA9" w14:textId="77777777" w:rsidR="000E70E1" w:rsidRDefault="000E70E1" w:rsidP="000C6804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lastRenderedPageBreak/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70E37E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D43B9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FF733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F2D60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9790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073C02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9F792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F69C1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CFD60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53C8E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4F1C6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00CCF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C4301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76C9A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224AC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9BA8F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AD91B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BC546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FFBAD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B0348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12FC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0A882DB4" w14:textId="77777777" w:rsidTr="000C6804">
        <w:trPr>
          <w:trHeight w:val="285"/>
        </w:trPr>
        <w:tc>
          <w:tcPr>
            <w:tcW w:w="1832" w:type="dxa"/>
          </w:tcPr>
          <w:p w14:paraId="7F7B26AA" w14:textId="77777777" w:rsidR="000E70E1" w:rsidRDefault="000E70E1" w:rsidP="000C680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87339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29D4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E908A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7FD062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E1845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69FFC9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A9082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B03C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BDD9D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5BDFE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AA95D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0D8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6BE01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81CF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B02D505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B2E10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6FBCE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FEC2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043B8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CD1A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EB4009B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2019F95" w14:textId="77777777" w:rsidTr="000C6804">
        <w:trPr>
          <w:trHeight w:val="282"/>
        </w:trPr>
        <w:tc>
          <w:tcPr>
            <w:tcW w:w="1832" w:type="dxa"/>
          </w:tcPr>
          <w:p w14:paraId="254DFB61" w14:textId="77777777" w:rsidR="000E70E1" w:rsidRDefault="000E70E1" w:rsidP="000C680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B1796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8C257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86EC8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DA34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DDD4B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A35C52C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DA036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C2294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B6DAA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EFA35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5A3C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DF9D9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ADC01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AEED1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FCAC181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6E618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9F849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ADFF2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2154E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C2F96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4E7F728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14563470" w14:textId="77777777" w:rsidTr="000C6804">
        <w:trPr>
          <w:trHeight w:val="282"/>
        </w:trPr>
        <w:tc>
          <w:tcPr>
            <w:tcW w:w="1832" w:type="dxa"/>
          </w:tcPr>
          <w:p w14:paraId="7354001A" w14:textId="77777777" w:rsidR="000E70E1" w:rsidRDefault="000E70E1" w:rsidP="000C680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94D1A3" w14:textId="77777777" w:rsidR="000E70E1" w:rsidRPr="00F055EA" w:rsidRDefault="000E70E1" w:rsidP="000C680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055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3B658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B1F97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BCA19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8F6DF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7A741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3450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3C942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0D1D9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363B1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85FBD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1BEF62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6BB288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0E31D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C9B2484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D4B38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8F8C24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42BF8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BAFA7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829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C77EBF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2278E72F" w14:textId="77777777" w:rsidTr="000C6804">
        <w:trPr>
          <w:trHeight w:val="285"/>
        </w:trPr>
        <w:tc>
          <w:tcPr>
            <w:tcW w:w="1832" w:type="dxa"/>
          </w:tcPr>
          <w:p w14:paraId="4A26785D" w14:textId="77777777" w:rsidR="000E70E1" w:rsidRDefault="000E70E1" w:rsidP="000C680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E4732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22AA8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F51D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89732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143EA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B4FE3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8A40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D9DBB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CF24E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C7331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00DC2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0A2D8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81E6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7538A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0A812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09C1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BBA7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3E45F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0F1EE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21354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006730F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68E7DBD" w14:textId="77777777" w:rsidTr="000C6804">
        <w:trPr>
          <w:trHeight w:val="282"/>
        </w:trPr>
        <w:tc>
          <w:tcPr>
            <w:tcW w:w="1832" w:type="dxa"/>
          </w:tcPr>
          <w:p w14:paraId="1349BCA9" w14:textId="77777777" w:rsidR="000E70E1" w:rsidRDefault="000E70E1" w:rsidP="000C6804">
            <w:pPr>
              <w:pStyle w:val="TableParagraph"/>
              <w:spacing w:before="19"/>
              <w:ind w:left="623" w:right="6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E5569">
              <w:rPr>
                <w:sz w:val="20"/>
              </w:rPr>
              <w:t>K0</w:t>
            </w:r>
            <w:r>
              <w:rPr>
                <w:sz w:val="20"/>
              </w:rPr>
              <w:t>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D756E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2E3FB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4E970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D05FCF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C6FD8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F9F84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B728A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EFBC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2E308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09659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8B3FE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203A6C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6DF41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3ABCD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6ABEA6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20B18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47965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5F123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BCCC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FC02F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20A0C80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</w:tbl>
    <w:p w14:paraId="037AA371" w14:textId="77777777" w:rsidR="000E70E1" w:rsidRDefault="000E70E1" w:rsidP="000E70E1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2DCC91F" w14:textId="77777777" w:rsidR="000E70E1" w:rsidRDefault="000E70E1"/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0E70E1" w14:paraId="4A506CD0" w14:textId="77777777" w:rsidTr="000C6804">
        <w:trPr>
          <w:trHeight w:val="285"/>
        </w:trPr>
        <w:tc>
          <w:tcPr>
            <w:tcW w:w="9782" w:type="dxa"/>
            <w:gridSpan w:val="3"/>
          </w:tcPr>
          <w:p w14:paraId="3B1C5E0A" w14:textId="77777777" w:rsidR="000E70E1" w:rsidRDefault="000E70E1" w:rsidP="000C680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0E70E1" w14:paraId="4084949A" w14:textId="77777777" w:rsidTr="000C6804">
        <w:trPr>
          <w:trHeight w:val="457"/>
        </w:trPr>
        <w:tc>
          <w:tcPr>
            <w:tcW w:w="792" w:type="dxa"/>
          </w:tcPr>
          <w:p w14:paraId="0A6B56D6" w14:textId="77777777" w:rsidR="000E70E1" w:rsidRDefault="000E70E1" w:rsidP="000C6804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52EEF91A" w14:textId="77777777" w:rsidR="000E70E1" w:rsidRDefault="000E70E1" w:rsidP="000C6804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4D73E7A" w14:textId="77777777" w:rsidR="000E70E1" w:rsidRDefault="000E70E1" w:rsidP="000C6804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0E70E1" w14:paraId="4E8DDBF0" w14:textId="77777777" w:rsidTr="000C6804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3945C052" w14:textId="77777777" w:rsidR="000E70E1" w:rsidRDefault="000E70E1" w:rsidP="000C680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3EFE49A" w14:textId="77777777" w:rsidR="000E70E1" w:rsidRDefault="000E70E1" w:rsidP="000C6804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6521C77A" w14:textId="77777777" w:rsidR="000E70E1" w:rsidRDefault="000E70E1" w:rsidP="000C6804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BEE83DC" w14:textId="77777777" w:rsidR="000E70E1" w:rsidRDefault="000E70E1" w:rsidP="000C6804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8458861" w14:textId="77777777" w:rsidR="000E70E1" w:rsidRPr="00A4473A" w:rsidRDefault="000E70E1" w:rsidP="000C6804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0E70E1" w14:paraId="6EA9700C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33B52D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5E5D4FB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D28509D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0E70E1" w14:paraId="56739E46" w14:textId="77777777" w:rsidTr="000C6804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3C747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B4D0007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406DDB1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0E70E1" w14:paraId="1334E496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C8BCE81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A7DF3FF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D063BE8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0E70E1" w14:paraId="40645B74" w14:textId="77777777" w:rsidTr="00217519">
        <w:trPr>
          <w:trHeight w:val="33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3215E5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F7EF65D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4BE3782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0E70E1" w14:paraId="64F001C2" w14:textId="77777777" w:rsidTr="000C6804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5155A43" w14:textId="77777777" w:rsidR="000E70E1" w:rsidRDefault="000E70E1" w:rsidP="000C680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F34B678" w14:textId="77777777" w:rsidR="000E70E1" w:rsidRDefault="00970D1D" w:rsidP="00970D1D">
            <w:pPr>
              <w:pStyle w:val="TableParagraph"/>
              <w:spacing w:line="247" w:lineRule="auto"/>
              <w:ind w:left="115" w:right="9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0E70E1">
              <w:rPr>
                <w:b/>
                <w:spacing w:val="-5"/>
                <w:sz w:val="18"/>
              </w:rPr>
              <w:t>onwersatorium (K)</w:t>
            </w:r>
          </w:p>
        </w:tc>
        <w:tc>
          <w:tcPr>
            <w:tcW w:w="720" w:type="dxa"/>
          </w:tcPr>
          <w:p w14:paraId="24491CA5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3DCB3F2" w14:textId="77777777" w:rsidR="000E70E1" w:rsidRPr="00970D1D" w:rsidRDefault="000E70E1" w:rsidP="00217519">
            <w:pPr>
              <w:ind w:right="113"/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>51-60% maksymalnego wyniku z kolokwium zaliczeniowego i aktywności na zajęciach</w:t>
            </w:r>
            <w:r w:rsidR="00C2047B">
              <w:rPr>
                <w:sz w:val="20"/>
                <w:szCs w:val="20"/>
              </w:rPr>
              <w:t>;</w:t>
            </w:r>
            <w:r w:rsidRPr="00970D1D">
              <w:rPr>
                <w:sz w:val="20"/>
                <w:szCs w:val="20"/>
              </w:rPr>
              <w:t xml:space="preserve">  </w:t>
            </w:r>
          </w:p>
        </w:tc>
      </w:tr>
      <w:tr w:rsidR="000E70E1" w14:paraId="206315F2" w14:textId="77777777" w:rsidTr="000C6804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6806E2E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0FBA78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E716CAE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>61-70% maksymalnego wyniku z kolokwium zaliczeniowego i aktywności na zajęciach</w:t>
            </w:r>
            <w:r w:rsidR="00C2047B">
              <w:rPr>
                <w:sz w:val="20"/>
                <w:szCs w:val="20"/>
              </w:rPr>
              <w:t>;</w:t>
            </w:r>
          </w:p>
        </w:tc>
      </w:tr>
      <w:tr w:rsidR="000E70E1" w14:paraId="3CB68638" w14:textId="77777777" w:rsidTr="000C6804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4DAA60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28DE6F7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8E24D27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71-80% maksymalnego wyniku z kolokwium zaliczeniowego i aktywności na zajęciach; </w:t>
            </w:r>
          </w:p>
        </w:tc>
      </w:tr>
      <w:tr w:rsidR="000E70E1" w14:paraId="7F8AD567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147F3E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064AB6E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1114B84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81-90% maksymalnego wyniku z kolokwium zaliczeniowego i aktywności na zajęciach; </w:t>
            </w:r>
          </w:p>
        </w:tc>
      </w:tr>
      <w:tr w:rsidR="000E70E1" w14:paraId="0E509C0F" w14:textId="77777777" w:rsidTr="000C6804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29BF7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8A2F333" w14:textId="77777777" w:rsidR="000E70E1" w:rsidRDefault="000E70E1" w:rsidP="000C680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5E58C37E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91-100% maksymalnego wyniku z kolokwium zaliczeniowego i aktywności na zajęciach. </w:t>
            </w:r>
          </w:p>
        </w:tc>
      </w:tr>
    </w:tbl>
    <w:p w14:paraId="457F9269" w14:textId="77777777" w:rsidR="000E70E1" w:rsidRDefault="000E70E1" w:rsidP="000E70E1">
      <w:pPr>
        <w:pStyle w:val="Tekstpodstawowy"/>
        <w:spacing w:before="9"/>
        <w:rPr>
          <w:i/>
          <w:sz w:val="23"/>
        </w:rPr>
      </w:pPr>
    </w:p>
    <w:p w14:paraId="4A20B15E" w14:textId="77777777" w:rsidR="00344497" w:rsidRDefault="00344497">
      <w:pPr>
        <w:pStyle w:val="Tekstpodstawowy"/>
        <w:spacing w:before="2"/>
        <w:rPr>
          <w:sz w:val="12"/>
        </w:rPr>
      </w:pPr>
    </w:p>
    <w:p w14:paraId="63413A3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p w14:paraId="58632C5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63BC6B8F" w14:textId="77777777">
        <w:trPr>
          <w:trHeight w:val="282"/>
        </w:trPr>
        <w:tc>
          <w:tcPr>
            <w:tcW w:w="6829" w:type="dxa"/>
            <w:vMerge w:val="restart"/>
          </w:tcPr>
          <w:p w14:paraId="6FA9EA90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64987D0A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901C3AC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264D8" w14:paraId="3DB03863" w14:textId="77777777" w:rsidTr="003722FE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E773121" w14:textId="77777777" w:rsidR="002264D8" w:rsidRDefault="002264D8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0C0D142D" w14:textId="77777777" w:rsidR="002264D8" w:rsidRDefault="002264D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4DA49335" w14:textId="327C75FB" w:rsidR="002264D8" w:rsidRDefault="00377387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377387">
              <w:rPr>
                <w:b/>
                <w:sz w:val="20"/>
              </w:rPr>
              <w:t>Studia niestacjonarne</w:t>
            </w:r>
          </w:p>
        </w:tc>
      </w:tr>
      <w:tr w:rsidR="002264D8" w:rsidRPr="00C2047B" w14:paraId="1D1B874A" w14:textId="77777777" w:rsidTr="000C7EBE">
        <w:trPr>
          <w:trHeight w:val="412"/>
        </w:trPr>
        <w:tc>
          <w:tcPr>
            <w:tcW w:w="6829" w:type="dxa"/>
            <w:shd w:val="clear" w:color="auto" w:fill="D9D9D9"/>
          </w:tcPr>
          <w:p w14:paraId="2C700987" w14:textId="77777777" w:rsidR="002264D8" w:rsidRPr="00C2047B" w:rsidRDefault="002264D8">
            <w:pPr>
              <w:pStyle w:val="TableParagraph"/>
              <w:spacing w:line="197" w:lineRule="exact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LICZBA GODZIN REALIZOWANYCH PRZY BEZPOŚREDNIM UDZIALE NAUCZYCIELA</w:t>
            </w:r>
          </w:p>
          <w:p w14:paraId="612A5888" w14:textId="77777777" w:rsidR="002264D8" w:rsidRPr="00C2047B" w:rsidRDefault="002264D8">
            <w:pPr>
              <w:pStyle w:val="TableParagraph"/>
              <w:spacing w:line="196" w:lineRule="exact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0A53D159" w14:textId="7C5A4194" w:rsidR="002264D8" w:rsidRPr="002264D8" w:rsidRDefault="002264D8" w:rsidP="002264D8">
            <w:pPr>
              <w:ind w:left="8"/>
              <w:jc w:val="center"/>
              <w:rPr>
                <w:b/>
              </w:rPr>
            </w:pPr>
            <w:r w:rsidRPr="00C2047B">
              <w:rPr>
                <w:b/>
                <w:sz w:val="20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3093471A" w14:textId="22DAF52B" w:rsidR="002264D8" w:rsidRPr="00C2047B" w:rsidRDefault="00BC617A" w:rsidP="001849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264D8" w14:paraId="4DFE6EEA" w14:textId="77777777" w:rsidTr="000C7EBE">
        <w:trPr>
          <w:trHeight w:val="285"/>
        </w:trPr>
        <w:tc>
          <w:tcPr>
            <w:tcW w:w="6829" w:type="dxa"/>
          </w:tcPr>
          <w:p w14:paraId="4421E95D" w14:textId="77777777" w:rsidR="002264D8" w:rsidRDefault="002264D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5" w:type="dxa"/>
            <w:shd w:val="clear" w:color="auto" w:fill="D9D9D9"/>
          </w:tcPr>
          <w:p w14:paraId="532EE8A3" w14:textId="7C850658" w:rsidR="002264D8" w:rsidRPr="000E70E1" w:rsidRDefault="002264D8" w:rsidP="002264D8">
            <w:pPr>
              <w:ind w:left="8"/>
              <w:jc w:val="center"/>
            </w:pPr>
            <w:r w:rsidRPr="000E70E1">
              <w:rPr>
                <w:sz w:val="20"/>
              </w:rPr>
              <w:t>1</w:t>
            </w:r>
            <w:r w:rsidR="00377387">
              <w:rPr>
                <w:sz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64027990" w14:textId="6080C235" w:rsidR="002264D8" w:rsidRPr="000E70E1" w:rsidRDefault="00BC617A" w:rsidP="0018493F">
            <w:pPr>
              <w:jc w:val="center"/>
            </w:pPr>
            <w:r>
              <w:t>10</w:t>
            </w:r>
          </w:p>
        </w:tc>
      </w:tr>
      <w:tr w:rsidR="002264D8" w14:paraId="2C8DD333" w14:textId="77777777" w:rsidTr="000C7EBE">
        <w:trPr>
          <w:trHeight w:val="282"/>
        </w:trPr>
        <w:tc>
          <w:tcPr>
            <w:tcW w:w="6829" w:type="dxa"/>
          </w:tcPr>
          <w:p w14:paraId="34F1EC89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 konwersatoriach i  </w:t>
            </w:r>
            <w:r w:rsidRPr="000E70E1">
              <w:rPr>
                <w:i/>
                <w:sz w:val="18"/>
              </w:rPr>
              <w:t>kolokwium zaliczeniowym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16AE782" w14:textId="20F8080A" w:rsidR="002264D8" w:rsidRPr="00194404" w:rsidRDefault="00377387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00C2254" w14:textId="19E75D55" w:rsidR="002264D8" w:rsidRPr="00194404" w:rsidRDefault="00BC617A" w:rsidP="0018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64D8" w14:paraId="0D373F4F" w14:textId="77777777" w:rsidTr="000C7EBE">
        <w:trPr>
          <w:trHeight w:val="285"/>
        </w:trPr>
        <w:tc>
          <w:tcPr>
            <w:tcW w:w="6829" w:type="dxa"/>
          </w:tcPr>
          <w:p w14:paraId="57EC0778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28567A0" w14:textId="6AD0662C" w:rsidR="002264D8" w:rsidRPr="00194404" w:rsidRDefault="002264D8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4E76C6D" w14:textId="5BF4505B" w:rsidR="002264D8" w:rsidRPr="00194404" w:rsidRDefault="00BC617A" w:rsidP="0018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64D8" w:rsidRPr="00C2047B" w14:paraId="1AED4D5C" w14:textId="77777777" w:rsidTr="000C7EBE">
        <w:trPr>
          <w:trHeight w:val="285"/>
        </w:trPr>
        <w:tc>
          <w:tcPr>
            <w:tcW w:w="6829" w:type="dxa"/>
            <w:shd w:val="clear" w:color="auto" w:fill="DFDFDF"/>
          </w:tcPr>
          <w:p w14:paraId="1B846589" w14:textId="77777777" w:rsidR="002264D8" w:rsidRPr="00C2047B" w:rsidRDefault="002264D8">
            <w:pPr>
              <w:pStyle w:val="TableParagraph"/>
              <w:spacing w:before="28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623C0FD" w14:textId="518A4564" w:rsidR="002264D8" w:rsidRPr="00C2047B" w:rsidRDefault="002264D8" w:rsidP="0018493F">
            <w:pPr>
              <w:jc w:val="center"/>
              <w:rPr>
                <w:b/>
                <w:sz w:val="20"/>
                <w:szCs w:val="20"/>
              </w:rPr>
            </w:pPr>
            <w:r w:rsidRPr="00C204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137F636" w14:textId="2743C0C2" w:rsidR="002264D8" w:rsidRPr="00C2047B" w:rsidRDefault="00BC617A" w:rsidP="00184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264D8" w14:paraId="5FF96B35" w14:textId="77777777" w:rsidTr="000C7EBE">
        <w:trPr>
          <w:trHeight w:val="285"/>
        </w:trPr>
        <w:tc>
          <w:tcPr>
            <w:tcW w:w="6829" w:type="dxa"/>
          </w:tcPr>
          <w:p w14:paraId="1CBD90CD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 konwersatorium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18CDD566" w14:textId="57EC8E82" w:rsidR="002264D8" w:rsidRPr="00194404" w:rsidRDefault="002264D8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2F68BBCD" w14:textId="498D0546" w:rsidR="002264D8" w:rsidRPr="00194404" w:rsidRDefault="00BC617A" w:rsidP="0018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64D8" w14:paraId="2B12D67F" w14:textId="77777777" w:rsidTr="000C7EBE">
        <w:trPr>
          <w:trHeight w:val="282"/>
        </w:trPr>
        <w:tc>
          <w:tcPr>
            <w:tcW w:w="6829" w:type="dxa"/>
          </w:tcPr>
          <w:p w14:paraId="7E92B1E2" w14:textId="77777777" w:rsidR="002264D8" w:rsidRDefault="002264D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5CAF89E6" w14:textId="2923FA0E" w:rsidR="002264D8" w:rsidRPr="00194404" w:rsidRDefault="002264D8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5CBF1EF0" w14:textId="7F75C14A" w:rsidR="002264D8" w:rsidRPr="00194404" w:rsidRDefault="00BC617A" w:rsidP="0018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64D8" w14:paraId="6480DBE6" w14:textId="77777777" w:rsidTr="000C7EBE">
        <w:trPr>
          <w:trHeight w:val="282"/>
        </w:trPr>
        <w:tc>
          <w:tcPr>
            <w:tcW w:w="6829" w:type="dxa"/>
            <w:shd w:val="clear" w:color="auto" w:fill="DFDFDF"/>
          </w:tcPr>
          <w:p w14:paraId="0CBBA2E7" w14:textId="77777777" w:rsidR="002264D8" w:rsidRDefault="002264D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E5E006A" w14:textId="643CA2FB" w:rsidR="002264D8" w:rsidRPr="009B2652" w:rsidRDefault="002264D8" w:rsidP="002264D8">
            <w:pPr>
              <w:jc w:val="center"/>
              <w:rPr>
                <w:b/>
                <w:sz w:val="20"/>
                <w:szCs w:val="20"/>
              </w:rPr>
            </w:pPr>
            <w:r w:rsidRPr="009B26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5652674" w14:textId="7D78FCE6" w:rsidR="002264D8" w:rsidRPr="009B2652" w:rsidRDefault="00BC617A" w:rsidP="00184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264D8" w14:paraId="2E0AD8CD" w14:textId="77777777" w:rsidTr="000C7EBE">
        <w:trPr>
          <w:trHeight w:val="285"/>
        </w:trPr>
        <w:tc>
          <w:tcPr>
            <w:tcW w:w="6829" w:type="dxa"/>
            <w:shd w:val="clear" w:color="auto" w:fill="DFDFDF"/>
          </w:tcPr>
          <w:p w14:paraId="3E80E364" w14:textId="77777777" w:rsidR="002264D8" w:rsidRDefault="002264D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C991C76" w14:textId="54E74B7D" w:rsidR="002264D8" w:rsidRPr="009B2652" w:rsidRDefault="002264D8" w:rsidP="0018493F">
            <w:pPr>
              <w:jc w:val="center"/>
              <w:rPr>
                <w:b/>
                <w:sz w:val="21"/>
                <w:szCs w:val="21"/>
              </w:rPr>
            </w:pPr>
            <w:r w:rsidRPr="009B265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71A04F30" w14:textId="44FC36F5" w:rsidR="002264D8" w:rsidRPr="009B2652" w:rsidRDefault="00BC617A" w:rsidP="001849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</w:tbl>
    <w:p w14:paraId="712C0DC1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218AAC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75CBCA8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BBE587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0559CF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4F7446C3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312FA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2BDD"/>
    <w:rsid w:val="00020611"/>
    <w:rsid w:val="000C02BA"/>
    <w:rsid w:val="000E70E1"/>
    <w:rsid w:val="0018493F"/>
    <w:rsid w:val="00217519"/>
    <w:rsid w:val="002264D8"/>
    <w:rsid w:val="00254DC1"/>
    <w:rsid w:val="00312FA2"/>
    <w:rsid w:val="00344497"/>
    <w:rsid w:val="00376BB7"/>
    <w:rsid w:val="00377387"/>
    <w:rsid w:val="003F5EE5"/>
    <w:rsid w:val="0040319E"/>
    <w:rsid w:val="005B4DA6"/>
    <w:rsid w:val="005D6C02"/>
    <w:rsid w:val="00653E45"/>
    <w:rsid w:val="006A1E29"/>
    <w:rsid w:val="006D66E4"/>
    <w:rsid w:val="00794445"/>
    <w:rsid w:val="00794F41"/>
    <w:rsid w:val="00835681"/>
    <w:rsid w:val="008D6900"/>
    <w:rsid w:val="008E2C06"/>
    <w:rsid w:val="008E5569"/>
    <w:rsid w:val="00970D1D"/>
    <w:rsid w:val="009B5A93"/>
    <w:rsid w:val="009C5891"/>
    <w:rsid w:val="00B46D6D"/>
    <w:rsid w:val="00B533AB"/>
    <w:rsid w:val="00B65F7D"/>
    <w:rsid w:val="00B66B20"/>
    <w:rsid w:val="00B713AC"/>
    <w:rsid w:val="00BC617A"/>
    <w:rsid w:val="00BD56E2"/>
    <w:rsid w:val="00C2047B"/>
    <w:rsid w:val="00CF756D"/>
    <w:rsid w:val="00D02042"/>
    <w:rsid w:val="00D14935"/>
    <w:rsid w:val="00D35695"/>
    <w:rsid w:val="00DB3F49"/>
    <w:rsid w:val="00F055EA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A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2FA2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312FA2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12FA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312FA2"/>
  </w:style>
  <w:style w:type="character" w:customStyle="1" w:styleId="Bodytext3">
    <w:name w:val="Body text (3)_"/>
    <w:link w:val="Bodytext30"/>
    <w:rsid w:val="008D69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D6900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wrtext">
    <w:name w:val="wrtext"/>
    <w:rsid w:val="008E2C06"/>
  </w:style>
  <w:style w:type="character" w:styleId="Odwoaniedokomentarza">
    <w:name w:val="annotation reference"/>
    <w:semiHidden/>
    <w:rsid w:val="00F055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055EA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55E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EA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21</cp:revision>
  <dcterms:created xsi:type="dcterms:W3CDTF">2022-06-03T14:25:00Z</dcterms:created>
  <dcterms:modified xsi:type="dcterms:W3CDTF">2023-03-09T09:42:00Z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